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7D15" w:rsidRDefault="00157209" w:rsidP="00715B50">
      <w:pPr>
        <w:spacing w:before="960"/>
        <w:ind w:firstLine="0"/>
        <w:jc w:val="center"/>
      </w:pPr>
      <w:r>
        <w:rPr>
          <w:noProof/>
          <w:lang w:eastAsia="ru-RU"/>
        </w:rPr>
        <w:drawing>
          <wp:inline distT="0" distB="0" distL="0" distR="0">
            <wp:extent cx="2242985" cy="2349795"/>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ерб Благовещенска.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44539" cy="2351423"/>
                    </a:xfrm>
                    <a:prstGeom prst="rect">
                      <a:avLst/>
                    </a:prstGeom>
                  </pic:spPr>
                </pic:pic>
              </a:graphicData>
            </a:graphic>
          </wp:inline>
        </w:drawing>
      </w:r>
    </w:p>
    <w:p w:rsidR="00647D15" w:rsidRDefault="00647D15" w:rsidP="00715B50">
      <w:pPr>
        <w:spacing w:before="1240"/>
        <w:ind w:firstLine="0"/>
        <w:jc w:val="center"/>
        <w:rPr>
          <w:sz w:val="48"/>
          <w:szCs w:val="48"/>
        </w:rPr>
      </w:pPr>
      <w:r>
        <w:rPr>
          <w:sz w:val="48"/>
          <w:szCs w:val="48"/>
        </w:rPr>
        <w:t xml:space="preserve">Схема теплоснабжения города </w:t>
      </w:r>
      <w:r w:rsidR="00157209">
        <w:rPr>
          <w:sz w:val="48"/>
          <w:szCs w:val="48"/>
        </w:rPr>
        <w:t>Благовещенска</w:t>
      </w:r>
      <w:r>
        <w:rPr>
          <w:sz w:val="48"/>
          <w:szCs w:val="48"/>
        </w:rPr>
        <w:t xml:space="preserve"> на период до 20</w:t>
      </w:r>
      <w:r w:rsidR="002B2A7A">
        <w:rPr>
          <w:sz w:val="48"/>
          <w:szCs w:val="48"/>
        </w:rPr>
        <w:t>30</w:t>
      </w:r>
      <w:r>
        <w:rPr>
          <w:sz w:val="48"/>
          <w:szCs w:val="48"/>
        </w:rPr>
        <w:t xml:space="preserve"> года</w:t>
      </w:r>
    </w:p>
    <w:p w:rsidR="00647D15" w:rsidRDefault="008E61B4" w:rsidP="00715B50">
      <w:pPr>
        <w:spacing w:after="0"/>
        <w:ind w:firstLine="0"/>
        <w:jc w:val="center"/>
        <w:rPr>
          <w:sz w:val="48"/>
          <w:szCs w:val="48"/>
        </w:rPr>
      </w:pPr>
      <w:r>
        <w:rPr>
          <w:sz w:val="48"/>
          <w:szCs w:val="48"/>
        </w:rPr>
        <w:t>Глава 11</w:t>
      </w:r>
    </w:p>
    <w:p w:rsidR="00647D15" w:rsidRDefault="00647D15" w:rsidP="00715B50">
      <w:pPr>
        <w:spacing w:after="0"/>
        <w:ind w:firstLine="0"/>
        <w:jc w:val="center"/>
        <w:rPr>
          <w:sz w:val="48"/>
          <w:szCs w:val="48"/>
        </w:rPr>
      </w:pPr>
    </w:p>
    <w:p w:rsidR="00647D15" w:rsidRDefault="00647D15" w:rsidP="00715B50">
      <w:pPr>
        <w:spacing w:after="0"/>
        <w:ind w:firstLine="0"/>
        <w:jc w:val="center"/>
        <w:rPr>
          <w:sz w:val="48"/>
          <w:szCs w:val="48"/>
        </w:rPr>
      </w:pPr>
      <w:r>
        <w:rPr>
          <w:sz w:val="48"/>
          <w:szCs w:val="48"/>
        </w:rPr>
        <w:t>«</w:t>
      </w:r>
      <w:r w:rsidR="008E61B4">
        <w:rPr>
          <w:sz w:val="48"/>
          <w:szCs w:val="48"/>
        </w:rPr>
        <w:t>Обоснование предложений по определению единой теплоснабжающей организации</w:t>
      </w:r>
      <w:r>
        <w:rPr>
          <w:sz w:val="48"/>
          <w:szCs w:val="48"/>
        </w:rPr>
        <w:t>»</w:t>
      </w:r>
    </w:p>
    <w:p w:rsidR="00647D15" w:rsidRDefault="00647D15" w:rsidP="00647D15">
      <w:pPr>
        <w:spacing w:after="0"/>
        <w:jc w:val="center"/>
        <w:rPr>
          <w:sz w:val="48"/>
          <w:szCs w:val="48"/>
        </w:rPr>
      </w:pPr>
    </w:p>
    <w:p w:rsidR="00647D15" w:rsidRDefault="00647D15" w:rsidP="00647D15">
      <w:pPr>
        <w:jc w:val="center"/>
        <w:sectPr w:rsidR="00647D15" w:rsidSect="008A60DB">
          <w:footerReference w:type="default" r:id="rId10"/>
          <w:pgSz w:w="11906" w:h="16838"/>
          <w:pgMar w:top="1134" w:right="850" w:bottom="1134" w:left="1701" w:header="0" w:footer="330" w:gutter="0"/>
          <w:cols w:space="708"/>
          <w:docGrid w:linePitch="360"/>
        </w:sectPr>
      </w:pPr>
    </w:p>
    <w:sdt>
      <w:sdtPr>
        <w:rPr>
          <w:rFonts w:ascii="Times New Roman" w:eastAsiaTheme="minorHAnsi" w:hAnsi="Times New Roman" w:cs="Times New Roman"/>
          <w:b w:val="0"/>
          <w:bCs w:val="0"/>
          <w:color w:val="auto"/>
          <w:sz w:val="24"/>
          <w:szCs w:val="24"/>
          <w:lang w:eastAsia="en-US"/>
        </w:rPr>
        <w:id w:val="-1481310796"/>
        <w:docPartObj>
          <w:docPartGallery w:val="Table of Contents"/>
          <w:docPartUnique/>
        </w:docPartObj>
      </w:sdtPr>
      <w:sdtEndPr>
        <w:rPr>
          <w:sz w:val="20"/>
          <w:szCs w:val="20"/>
        </w:rPr>
      </w:sdtEndPr>
      <w:sdtContent>
        <w:p w:rsidR="00CE44DC" w:rsidRPr="00715B50" w:rsidRDefault="00715B50" w:rsidP="00A04618">
          <w:pPr>
            <w:pStyle w:val="aff4"/>
            <w:spacing w:before="0" w:after="240" w:line="240" w:lineRule="auto"/>
            <w:rPr>
              <w:color w:val="auto"/>
            </w:rPr>
          </w:pPr>
          <w:r w:rsidRPr="00715B50">
            <w:rPr>
              <w:color w:val="auto"/>
            </w:rPr>
            <w:t>Содержание</w:t>
          </w:r>
        </w:p>
        <w:p w:rsidR="0020712B" w:rsidRDefault="0094588D" w:rsidP="0020712B">
          <w:pPr>
            <w:pStyle w:val="11"/>
            <w:tabs>
              <w:tab w:val="left" w:pos="1100"/>
              <w:tab w:val="right" w:leader="dot" w:pos="9344"/>
            </w:tabs>
            <w:spacing w:after="50" w:line="240" w:lineRule="auto"/>
            <w:rPr>
              <w:rFonts w:asciiTheme="minorHAnsi" w:eastAsiaTheme="minorEastAsia" w:hAnsiTheme="minorHAnsi" w:cstheme="minorBidi"/>
              <w:noProof/>
              <w:sz w:val="22"/>
              <w:szCs w:val="22"/>
              <w:lang w:eastAsia="ru-RU"/>
            </w:rPr>
          </w:pPr>
          <w:r w:rsidRPr="006E7D52">
            <w:rPr>
              <w:sz w:val="20"/>
              <w:szCs w:val="20"/>
            </w:rPr>
            <w:fldChar w:fldCharType="begin"/>
          </w:r>
          <w:r w:rsidR="00CE44DC" w:rsidRPr="006E7D52">
            <w:rPr>
              <w:sz w:val="20"/>
              <w:szCs w:val="20"/>
            </w:rPr>
            <w:instrText xml:space="preserve"> TOC \o "1-3" \h \z \u </w:instrText>
          </w:r>
          <w:r w:rsidRPr="006E7D52">
            <w:rPr>
              <w:sz w:val="20"/>
              <w:szCs w:val="20"/>
            </w:rPr>
            <w:fldChar w:fldCharType="separate"/>
          </w:r>
          <w:hyperlink w:anchor="_Toc404642351" w:history="1">
            <w:r w:rsidR="0020712B" w:rsidRPr="00106716">
              <w:rPr>
                <w:rStyle w:val="aff5"/>
                <w:noProof/>
              </w:rPr>
              <w:t>1.</w:t>
            </w:r>
            <w:r w:rsidR="0020712B">
              <w:rPr>
                <w:rFonts w:asciiTheme="minorHAnsi" w:eastAsiaTheme="minorEastAsia" w:hAnsiTheme="minorHAnsi" w:cstheme="minorBidi"/>
                <w:noProof/>
                <w:sz w:val="22"/>
                <w:szCs w:val="22"/>
                <w:lang w:eastAsia="ru-RU"/>
              </w:rPr>
              <w:tab/>
            </w:r>
            <w:r w:rsidR="0020712B" w:rsidRPr="00106716">
              <w:rPr>
                <w:rStyle w:val="aff5"/>
                <w:noProof/>
              </w:rPr>
              <w:t>Общие положения</w:t>
            </w:r>
            <w:r w:rsidR="0020712B">
              <w:rPr>
                <w:noProof/>
                <w:webHidden/>
              </w:rPr>
              <w:tab/>
            </w:r>
            <w:r w:rsidR="0020712B">
              <w:rPr>
                <w:noProof/>
                <w:webHidden/>
              </w:rPr>
              <w:fldChar w:fldCharType="begin"/>
            </w:r>
            <w:r w:rsidR="0020712B">
              <w:rPr>
                <w:noProof/>
                <w:webHidden/>
              </w:rPr>
              <w:instrText xml:space="preserve"> PAGEREF _Toc404642351 \h </w:instrText>
            </w:r>
            <w:r w:rsidR="0020712B">
              <w:rPr>
                <w:noProof/>
                <w:webHidden/>
              </w:rPr>
            </w:r>
            <w:r w:rsidR="0020712B">
              <w:rPr>
                <w:noProof/>
                <w:webHidden/>
              </w:rPr>
              <w:fldChar w:fldCharType="separate"/>
            </w:r>
            <w:r w:rsidR="00C40388">
              <w:rPr>
                <w:noProof/>
                <w:webHidden/>
              </w:rPr>
              <w:t>3</w:t>
            </w:r>
            <w:r w:rsidR="0020712B">
              <w:rPr>
                <w:noProof/>
                <w:webHidden/>
              </w:rPr>
              <w:fldChar w:fldCharType="end"/>
            </w:r>
          </w:hyperlink>
        </w:p>
        <w:p w:rsidR="0020712B" w:rsidRDefault="00DC0E37" w:rsidP="0020712B">
          <w:pPr>
            <w:pStyle w:val="11"/>
            <w:tabs>
              <w:tab w:val="left" w:pos="1100"/>
              <w:tab w:val="right" w:leader="dot" w:pos="9344"/>
            </w:tabs>
            <w:spacing w:after="50" w:line="240" w:lineRule="auto"/>
            <w:rPr>
              <w:rFonts w:asciiTheme="minorHAnsi" w:eastAsiaTheme="minorEastAsia" w:hAnsiTheme="minorHAnsi" w:cstheme="minorBidi"/>
              <w:noProof/>
              <w:sz w:val="22"/>
              <w:szCs w:val="22"/>
              <w:lang w:eastAsia="ru-RU"/>
            </w:rPr>
          </w:pPr>
          <w:hyperlink w:anchor="_Toc404642352" w:history="1">
            <w:r w:rsidR="0020712B" w:rsidRPr="00106716">
              <w:rPr>
                <w:rStyle w:val="aff5"/>
                <w:noProof/>
              </w:rPr>
              <w:t>2.</w:t>
            </w:r>
            <w:r w:rsidR="0020712B">
              <w:rPr>
                <w:rFonts w:asciiTheme="minorHAnsi" w:eastAsiaTheme="minorEastAsia" w:hAnsiTheme="minorHAnsi" w:cstheme="minorBidi"/>
                <w:noProof/>
                <w:sz w:val="22"/>
                <w:szCs w:val="22"/>
                <w:lang w:eastAsia="ru-RU"/>
              </w:rPr>
              <w:tab/>
            </w:r>
            <w:r w:rsidR="0020712B" w:rsidRPr="00106716">
              <w:rPr>
                <w:rStyle w:val="aff5"/>
                <w:noProof/>
              </w:rPr>
              <w:t>Определение существующих изолированных зон действия энергоисточников в системе теплоснабжения г. Благовещенска</w:t>
            </w:r>
            <w:r w:rsidR="0020712B">
              <w:rPr>
                <w:noProof/>
                <w:webHidden/>
              </w:rPr>
              <w:tab/>
            </w:r>
            <w:r w:rsidR="0020712B">
              <w:rPr>
                <w:noProof/>
                <w:webHidden/>
              </w:rPr>
              <w:fldChar w:fldCharType="begin"/>
            </w:r>
            <w:r w:rsidR="0020712B">
              <w:rPr>
                <w:noProof/>
                <w:webHidden/>
              </w:rPr>
              <w:instrText xml:space="preserve"> PAGEREF _Toc404642352 \h </w:instrText>
            </w:r>
            <w:r w:rsidR="0020712B">
              <w:rPr>
                <w:noProof/>
                <w:webHidden/>
              </w:rPr>
            </w:r>
            <w:r w:rsidR="0020712B">
              <w:rPr>
                <w:noProof/>
                <w:webHidden/>
              </w:rPr>
              <w:fldChar w:fldCharType="separate"/>
            </w:r>
            <w:r w:rsidR="00C40388">
              <w:rPr>
                <w:noProof/>
                <w:webHidden/>
              </w:rPr>
              <w:t>3</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53" w:history="1">
            <w:r w:rsidR="0020712B" w:rsidRPr="00106716">
              <w:rPr>
                <w:rStyle w:val="aff5"/>
                <w:noProof/>
              </w:rPr>
              <w:t>2.1.</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74 квартала</w:t>
            </w:r>
            <w:r w:rsidR="0020712B">
              <w:rPr>
                <w:noProof/>
                <w:webHidden/>
              </w:rPr>
              <w:tab/>
            </w:r>
            <w:r w:rsidR="0020712B">
              <w:rPr>
                <w:noProof/>
                <w:webHidden/>
              </w:rPr>
              <w:fldChar w:fldCharType="begin"/>
            </w:r>
            <w:r w:rsidR="0020712B">
              <w:rPr>
                <w:noProof/>
                <w:webHidden/>
              </w:rPr>
              <w:instrText xml:space="preserve"> PAGEREF _Toc404642353 \h </w:instrText>
            </w:r>
            <w:r w:rsidR="0020712B">
              <w:rPr>
                <w:noProof/>
                <w:webHidden/>
              </w:rPr>
            </w:r>
            <w:r w:rsidR="0020712B">
              <w:rPr>
                <w:noProof/>
                <w:webHidden/>
              </w:rPr>
              <w:fldChar w:fldCharType="separate"/>
            </w:r>
            <w:r w:rsidR="00C40388">
              <w:rPr>
                <w:noProof/>
                <w:webHidden/>
              </w:rPr>
              <w:t>3</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54" w:history="1">
            <w:r w:rsidR="0020712B" w:rsidRPr="00106716">
              <w:rPr>
                <w:rStyle w:val="aff5"/>
                <w:noProof/>
              </w:rPr>
              <w:t>2.2.</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101 квартала</w:t>
            </w:r>
            <w:r w:rsidR="0020712B">
              <w:rPr>
                <w:noProof/>
                <w:webHidden/>
              </w:rPr>
              <w:tab/>
            </w:r>
            <w:r w:rsidR="0020712B">
              <w:rPr>
                <w:noProof/>
                <w:webHidden/>
              </w:rPr>
              <w:fldChar w:fldCharType="begin"/>
            </w:r>
            <w:r w:rsidR="0020712B">
              <w:rPr>
                <w:noProof/>
                <w:webHidden/>
              </w:rPr>
              <w:instrText xml:space="preserve"> PAGEREF _Toc404642354 \h </w:instrText>
            </w:r>
            <w:r w:rsidR="0020712B">
              <w:rPr>
                <w:noProof/>
                <w:webHidden/>
              </w:rPr>
            </w:r>
            <w:r w:rsidR="0020712B">
              <w:rPr>
                <w:noProof/>
                <w:webHidden/>
              </w:rPr>
              <w:fldChar w:fldCharType="separate"/>
            </w:r>
            <w:r w:rsidR="00C40388">
              <w:rPr>
                <w:noProof/>
                <w:webHidden/>
              </w:rPr>
              <w:t>5</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55" w:history="1">
            <w:r w:rsidR="0020712B" w:rsidRPr="00106716">
              <w:rPr>
                <w:rStyle w:val="aff5"/>
                <w:noProof/>
              </w:rPr>
              <w:t>2.3.</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410 квартала</w:t>
            </w:r>
            <w:r w:rsidR="0020712B">
              <w:rPr>
                <w:noProof/>
                <w:webHidden/>
              </w:rPr>
              <w:tab/>
            </w:r>
            <w:r w:rsidR="0020712B">
              <w:rPr>
                <w:noProof/>
                <w:webHidden/>
              </w:rPr>
              <w:fldChar w:fldCharType="begin"/>
            </w:r>
            <w:r w:rsidR="0020712B">
              <w:rPr>
                <w:noProof/>
                <w:webHidden/>
              </w:rPr>
              <w:instrText xml:space="preserve"> PAGEREF _Toc404642355 \h </w:instrText>
            </w:r>
            <w:r w:rsidR="0020712B">
              <w:rPr>
                <w:noProof/>
                <w:webHidden/>
              </w:rPr>
            </w:r>
            <w:r w:rsidR="0020712B">
              <w:rPr>
                <w:noProof/>
                <w:webHidden/>
              </w:rPr>
              <w:fldChar w:fldCharType="separate"/>
            </w:r>
            <w:r w:rsidR="00C40388">
              <w:rPr>
                <w:noProof/>
                <w:webHidden/>
              </w:rPr>
              <w:t>6</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56" w:history="1">
            <w:r w:rsidR="0020712B" w:rsidRPr="00106716">
              <w:rPr>
                <w:rStyle w:val="aff5"/>
                <w:noProof/>
              </w:rPr>
              <w:t>2.4.</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438 квартала</w:t>
            </w:r>
            <w:r w:rsidR="0020712B">
              <w:rPr>
                <w:noProof/>
                <w:webHidden/>
              </w:rPr>
              <w:tab/>
            </w:r>
            <w:r w:rsidR="0020712B">
              <w:rPr>
                <w:noProof/>
                <w:webHidden/>
              </w:rPr>
              <w:fldChar w:fldCharType="begin"/>
            </w:r>
            <w:r w:rsidR="0020712B">
              <w:rPr>
                <w:noProof/>
                <w:webHidden/>
              </w:rPr>
              <w:instrText xml:space="preserve"> PAGEREF _Toc404642356 \h </w:instrText>
            </w:r>
            <w:r w:rsidR="0020712B">
              <w:rPr>
                <w:noProof/>
                <w:webHidden/>
              </w:rPr>
            </w:r>
            <w:r w:rsidR="0020712B">
              <w:rPr>
                <w:noProof/>
                <w:webHidden/>
              </w:rPr>
              <w:fldChar w:fldCharType="separate"/>
            </w:r>
            <w:r w:rsidR="00C40388">
              <w:rPr>
                <w:noProof/>
                <w:webHidden/>
              </w:rPr>
              <w:t>7</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57" w:history="1">
            <w:r w:rsidR="0020712B" w:rsidRPr="00106716">
              <w:rPr>
                <w:rStyle w:val="aff5"/>
                <w:noProof/>
              </w:rPr>
              <w:t>2.5.</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476 квартала</w:t>
            </w:r>
            <w:r w:rsidR="0020712B">
              <w:rPr>
                <w:noProof/>
                <w:webHidden/>
              </w:rPr>
              <w:tab/>
            </w:r>
            <w:r w:rsidR="0020712B">
              <w:rPr>
                <w:noProof/>
                <w:webHidden/>
              </w:rPr>
              <w:fldChar w:fldCharType="begin"/>
            </w:r>
            <w:r w:rsidR="0020712B">
              <w:rPr>
                <w:noProof/>
                <w:webHidden/>
              </w:rPr>
              <w:instrText xml:space="preserve"> PAGEREF _Toc404642357 \h </w:instrText>
            </w:r>
            <w:r w:rsidR="0020712B">
              <w:rPr>
                <w:noProof/>
                <w:webHidden/>
              </w:rPr>
            </w:r>
            <w:r w:rsidR="0020712B">
              <w:rPr>
                <w:noProof/>
                <w:webHidden/>
              </w:rPr>
              <w:fldChar w:fldCharType="separate"/>
            </w:r>
            <w:r w:rsidR="00C40388">
              <w:rPr>
                <w:noProof/>
                <w:webHidden/>
              </w:rPr>
              <w:t>7</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58" w:history="1">
            <w:r w:rsidR="0020712B" w:rsidRPr="00106716">
              <w:rPr>
                <w:rStyle w:val="aff5"/>
                <w:noProof/>
              </w:rPr>
              <w:t>2.6.</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481 квартала</w:t>
            </w:r>
            <w:r w:rsidR="0020712B">
              <w:rPr>
                <w:noProof/>
                <w:webHidden/>
              </w:rPr>
              <w:tab/>
            </w:r>
            <w:r w:rsidR="0020712B">
              <w:rPr>
                <w:noProof/>
                <w:webHidden/>
              </w:rPr>
              <w:fldChar w:fldCharType="begin"/>
            </w:r>
            <w:r w:rsidR="0020712B">
              <w:rPr>
                <w:noProof/>
                <w:webHidden/>
              </w:rPr>
              <w:instrText xml:space="preserve"> PAGEREF _Toc404642358 \h </w:instrText>
            </w:r>
            <w:r w:rsidR="0020712B">
              <w:rPr>
                <w:noProof/>
                <w:webHidden/>
              </w:rPr>
            </w:r>
            <w:r w:rsidR="0020712B">
              <w:rPr>
                <w:noProof/>
                <w:webHidden/>
              </w:rPr>
              <w:fldChar w:fldCharType="separate"/>
            </w:r>
            <w:r w:rsidR="00C40388">
              <w:rPr>
                <w:noProof/>
                <w:webHidden/>
              </w:rPr>
              <w:t>8</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59" w:history="1">
            <w:r w:rsidR="0020712B" w:rsidRPr="00106716">
              <w:rPr>
                <w:rStyle w:val="aff5"/>
                <w:noProof/>
              </w:rPr>
              <w:t>2.7.</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«ВОС»</w:t>
            </w:r>
            <w:r w:rsidR="0020712B">
              <w:rPr>
                <w:noProof/>
                <w:webHidden/>
              </w:rPr>
              <w:tab/>
            </w:r>
            <w:r w:rsidR="0020712B">
              <w:rPr>
                <w:noProof/>
                <w:webHidden/>
              </w:rPr>
              <w:fldChar w:fldCharType="begin"/>
            </w:r>
            <w:r w:rsidR="0020712B">
              <w:rPr>
                <w:noProof/>
                <w:webHidden/>
              </w:rPr>
              <w:instrText xml:space="preserve"> PAGEREF _Toc404642359 \h </w:instrText>
            </w:r>
            <w:r w:rsidR="0020712B">
              <w:rPr>
                <w:noProof/>
                <w:webHidden/>
              </w:rPr>
            </w:r>
            <w:r w:rsidR="0020712B">
              <w:rPr>
                <w:noProof/>
                <w:webHidden/>
              </w:rPr>
              <w:fldChar w:fldCharType="separate"/>
            </w:r>
            <w:r w:rsidR="00C40388">
              <w:rPr>
                <w:noProof/>
                <w:webHidden/>
              </w:rPr>
              <w:t>9</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0" w:history="1">
            <w:r w:rsidR="0020712B" w:rsidRPr="00106716">
              <w:rPr>
                <w:rStyle w:val="aff5"/>
                <w:noProof/>
              </w:rPr>
              <w:t>2.8.</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по ул. Дальневосточная, 25</w:t>
            </w:r>
            <w:r w:rsidR="0020712B">
              <w:rPr>
                <w:noProof/>
                <w:webHidden/>
              </w:rPr>
              <w:tab/>
            </w:r>
            <w:r w:rsidR="0020712B">
              <w:rPr>
                <w:noProof/>
                <w:webHidden/>
              </w:rPr>
              <w:fldChar w:fldCharType="begin"/>
            </w:r>
            <w:r w:rsidR="0020712B">
              <w:rPr>
                <w:noProof/>
                <w:webHidden/>
              </w:rPr>
              <w:instrText xml:space="preserve"> PAGEREF _Toc404642360 \h </w:instrText>
            </w:r>
            <w:r w:rsidR="0020712B">
              <w:rPr>
                <w:noProof/>
                <w:webHidden/>
              </w:rPr>
            </w:r>
            <w:r w:rsidR="0020712B">
              <w:rPr>
                <w:noProof/>
                <w:webHidden/>
              </w:rPr>
              <w:fldChar w:fldCharType="separate"/>
            </w:r>
            <w:r w:rsidR="00C40388">
              <w:rPr>
                <w:noProof/>
                <w:webHidden/>
              </w:rPr>
              <w:t>9</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1" w:history="1">
            <w:r w:rsidR="0020712B" w:rsidRPr="00106716">
              <w:rPr>
                <w:rStyle w:val="aff5"/>
                <w:noProof/>
              </w:rPr>
              <w:t>2.9.</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«ДОС»</w:t>
            </w:r>
            <w:r w:rsidR="0020712B">
              <w:rPr>
                <w:noProof/>
                <w:webHidden/>
              </w:rPr>
              <w:tab/>
            </w:r>
            <w:r w:rsidR="0020712B">
              <w:rPr>
                <w:noProof/>
                <w:webHidden/>
              </w:rPr>
              <w:fldChar w:fldCharType="begin"/>
            </w:r>
            <w:r w:rsidR="0020712B">
              <w:rPr>
                <w:noProof/>
                <w:webHidden/>
              </w:rPr>
              <w:instrText xml:space="preserve"> PAGEREF _Toc404642361 \h </w:instrText>
            </w:r>
            <w:r w:rsidR="0020712B">
              <w:rPr>
                <w:noProof/>
                <w:webHidden/>
              </w:rPr>
            </w:r>
            <w:r w:rsidR="0020712B">
              <w:rPr>
                <w:noProof/>
                <w:webHidden/>
              </w:rPr>
              <w:fldChar w:fldCharType="separate"/>
            </w:r>
            <w:r w:rsidR="00C40388">
              <w:rPr>
                <w:noProof/>
                <w:webHidden/>
              </w:rPr>
              <w:t>10</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2" w:history="1">
            <w:r w:rsidR="0020712B" w:rsidRPr="00106716">
              <w:rPr>
                <w:rStyle w:val="aff5"/>
                <w:noProof/>
              </w:rPr>
              <w:t>2.10.</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«Мостоотряд 64»</w:t>
            </w:r>
            <w:r w:rsidR="0020712B">
              <w:rPr>
                <w:noProof/>
                <w:webHidden/>
              </w:rPr>
              <w:tab/>
            </w:r>
            <w:r w:rsidR="0020712B">
              <w:rPr>
                <w:noProof/>
                <w:webHidden/>
              </w:rPr>
              <w:fldChar w:fldCharType="begin"/>
            </w:r>
            <w:r w:rsidR="0020712B">
              <w:rPr>
                <w:noProof/>
                <w:webHidden/>
              </w:rPr>
              <w:instrText xml:space="preserve"> PAGEREF _Toc404642362 \h </w:instrText>
            </w:r>
            <w:r w:rsidR="0020712B">
              <w:rPr>
                <w:noProof/>
                <w:webHidden/>
              </w:rPr>
            </w:r>
            <w:r w:rsidR="0020712B">
              <w:rPr>
                <w:noProof/>
                <w:webHidden/>
              </w:rPr>
              <w:fldChar w:fldCharType="separate"/>
            </w:r>
            <w:r w:rsidR="00C40388">
              <w:rPr>
                <w:noProof/>
                <w:webHidden/>
              </w:rPr>
              <w:t>11</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3" w:history="1">
            <w:r w:rsidR="0020712B" w:rsidRPr="00106716">
              <w:rPr>
                <w:rStyle w:val="aff5"/>
                <w:noProof/>
              </w:rPr>
              <w:t>2.11.</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«ОРТПЦ»</w:t>
            </w:r>
            <w:r w:rsidR="0020712B">
              <w:rPr>
                <w:noProof/>
                <w:webHidden/>
              </w:rPr>
              <w:tab/>
            </w:r>
            <w:r w:rsidR="0020712B">
              <w:rPr>
                <w:noProof/>
                <w:webHidden/>
              </w:rPr>
              <w:fldChar w:fldCharType="begin"/>
            </w:r>
            <w:r w:rsidR="0020712B">
              <w:rPr>
                <w:noProof/>
                <w:webHidden/>
              </w:rPr>
              <w:instrText xml:space="preserve"> PAGEREF _Toc404642363 \h </w:instrText>
            </w:r>
            <w:r w:rsidR="0020712B">
              <w:rPr>
                <w:noProof/>
                <w:webHidden/>
              </w:rPr>
            </w:r>
            <w:r w:rsidR="0020712B">
              <w:rPr>
                <w:noProof/>
                <w:webHidden/>
              </w:rPr>
              <w:fldChar w:fldCharType="separate"/>
            </w:r>
            <w:r w:rsidR="00C40388">
              <w:rPr>
                <w:noProof/>
                <w:webHidden/>
              </w:rPr>
              <w:t>12</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4" w:history="1">
            <w:r w:rsidR="0020712B" w:rsidRPr="00106716">
              <w:rPr>
                <w:rStyle w:val="aff5"/>
                <w:noProof/>
              </w:rPr>
              <w:t>2.12.</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 Садовый</w:t>
            </w:r>
            <w:r w:rsidR="0020712B">
              <w:rPr>
                <w:noProof/>
                <w:webHidden/>
              </w:rPr>
              <w:tab/>
            </w:r>
            <w:r w:rsidR="0020712B">
              <w:rPr>
                <w:noProof/>
                <w:webHidden/>
              </w:rPr>
              <w:fldChar w:fldCharType="begin"/>
            </w:r>
            <w:r w:rsidR="0020712B">
              <w:rPr>
                <w:noProof/>
                <w:webHidden/>
              </w:rPr>
              <w:instrText xml:space="preserve"> PAGEREF _Toc404642364 \h </w:instrText>
            </w:r>
            <w:r w:rsidR="0020712B">
              <w:rPr>
                <w:noProof/>
                <w:webHidden/>
              </w:rPr>
            </w:r>
            <w:r w:rsidR="0020712B">
              <w:rPr>
                <w:noProof/>
                <w:webHidden/>
              </w:rPr>
              <w:fldChar w:fldCharType="separate"/>
            </w:r>
            <w:r w:rsidR="00C40388">
              <w:rPr>
                <w:noProof/>
                <w:webHidden/>
              </w:rPr>
              <w:t>12</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5" w:history="1">
            <w:r w:rsidR="0020712B" w:rsidRPr="00106716">
              <w:rPr>
                <w:rStyle w:val="aff5"/>
                <w:noProof/>
              </w:rPr>
              <w:t>2.13.</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 Аэропорт</w:t>
            </w:r>
            <w:r w:rsidR="0020712B">
              <w:rPr>
                <w:noProof/>
                <w:webHidden/>
              </w:rPr>
              <w:tab/>
            </w:r>
            <w:r w:rsidR="0020712B">
              <w:rPr>
                <w:noProof/>
                <w:webHidden/>
              </w:rPr>
              <w:fldChar w:fldCharType="begin"/>
            </w:r>
            <w:r w:rsidR="0020712B">
              <w:rPr>
                <w:noProof/>
                <w:webHidden/>
              </w:rPr>
              <w:instrText xml:space="preserve"> PAGEREF _Toc404642365 \h </w:instrText>
            </w:r>
            <w:r w:rsidR="0020712B">
              <w:rPr>
                <w:noProof/>
                <w:webHidden/>
              </w:rPr>
            </w:r>
            <w:r w:rsidR="0020712B">
              <w:rPr>
                <w:noProof/>
                <w:webHidden/>
              </w:rPr>
              <w:fldChar w:fldCharType="separate"/>
            </w:r>
            <w:r w:rsidR="00C40388">
              <w:rPr>
                <w:noProof/>
                <w:webHidden/>
              </w:rPr>
              <w:t>13</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6" w:history="1">
            <w:r w:rsidR="0020712B" w:rsidRPr="00106716">
              <w:rPr>
                <w:rStyle w:val="aff5"/>
                <w:noProof/>
              </w:rPr>
              <w:t>2.14.</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по ул. Пограничная, 183</w:t>
            </w:r>
            <w:r w:rsidR="0020712B">
              <w:rPr>
                <w:noProof/>
                <w:webHidden/>
              </w:rPr>
              <w:tab/>
            </w:r>
            <w:r w:rsidR="0020712B">
              <w:rPr>
                <w:noProof/>
                <w:webHidden/>
              </w:rPr>
              <w:fldChar w:fldCharType="begin"/>
            </w:r>
            <w:r w:rsidR="0020712B">
              <w:rPr>
                <w:noProof/>
                <w:webHidden/>
              </w:rPr>
              <w:instrText xml:space="preserve"> PAGEREF _Toc404642366 \h </w:instrText>
            </w:r>
            <w:r w:rsidR="0020712B">
              <w:rPr>
                <w:noProof/>
                <w:webHidden/>
              </w:rPr>
            </w:r>
            <w:r w:rsidR="0020712B">
              <w:rPr>
                <w:noProof/>
                <w:webHidden/>
              </w:rPr>
              <w:fldChar w:fldCharType="separate"/>
            </w:r>
            <w:r w:rsidR="00C40388">
              <w:rPr>
                <w:noProof/>
                <w:webHidden/>
              </w:rPr>
              <w:t>14</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7" w:history="1">
            <w:r w:rsidR="0020712B" w:rsidRPr="00106716">
              <w:rPr>
                <w:rStyle w:val="aff5"/>
                <w:noProof/>
              </w:rPr>
              <w:t>2.15.</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по ул. Релочная, 5 (п. Белогорье)</w:t>
            </w:r>
            <w:r w:rsidR="0020712B">
              <w:rPr>
                <w:noProof/>
                <w:webHidden/>
              </w:rPr>
              <w:tab/>
            </w:r>
            <w:r w:rsidR="0020712B">
              <w:rPr>
                <w:noProof/>
                <w:webHidden/>
              </w:rPr>
              <w:fldChar w:fldCharType="begin"/>
            </w:r>
            <w:r w:rsidR="0020712B">
              <w:rPr>
                <w:noProof/>
                <w:webHidden/>
              </w:rPr>
              <w:instrText xml:space="preserve"> PAGEREF _Toc404642367 \h </w:instrText>
            </w:r>
            <w:r w:rsidR="0020712B">
              <w:rPr>
                <w:noProof/>
                <w:webHidden/>
              </w:rPr>
            </w:r>
            <w:r w:rsidR="0020712B">
              <w:rPr>
                <w:noProof/>
                <w:webHidden/>
              </w:rPr>
              <w:fldChar w:fldCharType="separate"/>
            </w:r>
            <w:r w:rsidR="00C40388">
              <w:rPr>
                <w:noProof/>
                <w:webHidden/>
              </w:rPr>
              <w:t>14</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8" w:history="1">
            <w:r w:rsidR="0020712B" w:rsidRPr="00106716">
              <w:rPr>
                <w:rStyle w:val="aff5"/>
                <w:noProof/>
              </w:rPr>
              <w:t>2.16.</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по ул. Юбилейная 7а</w:t>
            </w:r>
            <w:r w:rsidR="0020712B">
              <w:rPr>
                <w:noProof/>
                <w:webHidden/>
              </w:rPr>
              <w:tab/>
            </w:r>
            <w:r w:rsidR="0020712B">
              <w:rPr>
                <w:noProof/>
                <w:webHidden/>
              </w:rPr>
              <w:fldChar w:fldCharType="begin"/>
            </w:r>
            <w:r w:rsidR="0020712B">
              <w:rPr>
                <w:noProof/>
                <w:webHidden/>
              </w:rPr>
              <w:instrText xml:space="preserve"> PAGEREF _Toc404642368 \h </w:instrText>
            </w:r>
            <w:r w:rsidR="0020712B">
              <w:rPr>
                <w:noProof/>
                <w:webHidden/>
              </w:rPr>
            </w:r>
            <w:r w:rsidR="0020712B">
              <w:rPr>
                <w:noProof/>
                <w:webHidden/>
              </w:rPr>
              <w:fldChar w:fldCharType="separate"/>
            </w:r>
            <w:r w:rsidR="00C40388">
              <w:rPr>
                <w:noProof/>
                <w:webHidden/>
              </w:rPr>
              <w:t>16</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69" w:history="1">
            <w:r w:rsidR="0020712B" w:rsidRPr="00106716">
              <w:rPr>
                <w:rStyle w:val="aff5"/>
                <w:noProof/>
              </w:rPr>
              <w:t>2.17.</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школы №31</w:t>
            </w:r>
            <w:r w:rsidR="0020712B">
              <w:rPr>
                <w:noProof/>
                <w:webHidden/>
              </w:rPr>
              <w:tab/>
            </w:r>
            <w:r w:rsidR="0020712B">
              <w:rPr>
                <w:noProof/>
                <w:webHidden/>
              </w:rPr>
              <w:fldChar w:fldCharType="begin"/>
            </w:r>
            <w:r w:rsidR="0020712B">
              <w:rPr>
                <w:noProof/>
                <w:webHidden/>
              </w:rPr>
              <w:instrText xml:space="preserve"> PAGEREF _Toc404642369 \h </w:instrText>
            </w:r>
            <w:r w:rsidR="0020712B">
              <w:rPr>
                <w:noProof/>
                <w:webHidden/>
              </w:rPr>
            </w:r>
            <w:r w:rsidR="0020712B">
              <w:rPr>
                <w:noProof/>
                <w:webHidden/>
              </w:rPr>
              <w:fldChar w:fldCharType="separate"/>
            </w:r>
            <w:r w:rsidR="00C40388">
              <w:rPr>
                <w:noProof/>
                <w:webHidden/>
              </w:rPr>
              <w:t>16</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0" w:history="1">
            <w:r w:rsidR="0020712B" w:rsidRPr="00106716">
              <w:rPr>
                <w:rStyle w:val="aff5"/>
                <w:noProof/>
              </w:rPr>
              <w:t>2.18.</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по ул. Чайковского, 155</w:t>
            </w:r>
            <w:r w:rsidR="0020712B">
              <w:rPr>
                <w:noProof/>
                <w:webHidden/>
              </w:rPr>
              <w:tab/>
            </w:r>
            <w:r w:rsidR="0020712B">
              <w:rPr>
                <w:noProof/>
                <w:webHidden/>
              </w:rPr>
              <w:fldChar w:fldCharType="begin"/>
            </w:r>
            <w:r w:rsidR="0020712B">
              <w:rPr>
                <w:noProof/>
                <w:webHidden/>
              </w:rPr>
              <w:instrText xml:space="preserve"> PAGEREF _Toc404642370 \h </w:instrText>
            </w:r>
            <w:r w:rsidR="0020712B">
              <w:rPr>
                <w:noProof/>
                <w:webHidden/>
              </w:rPr>
            </w:r>
            <w:r w:rsidR="0020712B">
              <w:rPr>
                <w:noProof/>
                <w:webHidden/>
              </w:rPr>
              <w:fldChar w:fldCharType="separate"/>
            </w:r>
            <w:r w:rsidR="00C40388">
              <w:rPr>
                <w:noProof/>
                <w:webHidden/>
              </w:rPr>
              <w:t>17</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1" w:history="1">
            <w:r w:rsidR="0020712B" w:rsidRPr="00106716">
              <w:rPr>
                <w:rStyle w:val="aff5"/>
                <w:noProof/>
              </w:rPr>
              <w:t>2.19.</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по ул. Лазо, 111</w:t>
            </w:r>
            <w:r w:rsidR="0020712B">
              <w:rPr>
                <w:noProof/>
                <w:webHidden/>
              </w:rPr>
              <w:tab/>
            </w:r>
            <w:r w:rsidR="0020712B">
              <w:rPr>
                <w:noProof/>
                <w:webHidden/>
              </w:rPr>
              <w:fldChar w:fldCharType="begin"/>
            </w:r>
            <w:r w:rsidR="0020712B">
              <w:rPr>
                <w:noProof/>
                <w:webHidden/>
              </w:rPr>
              <w:instrText xml:space="preserve"> PAGEREF _Toc404642371 \h </w:instrText>
            </w:r>
            <w:r w:rsidR="0020712B">
              <w:rPr>
                <w:noProof/>
                <w:webHidden/>
              </w:rPr>
            </w:r>
            <w:r w:rsidR="0020712B">
              <w:rPr>
                <w:noProof/>
                <w:webHidden/>
              </w:rPr>
              <w:fldChar w:fldCharType="separate"/>
            </w:r>
            <w:r w:rsidR="00C40388">
              <w:rPr>
                <w:noProof/>
                <w:webHidden/>
              </w:rPr>
              <w:t>18</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2" w:history="1">
            <w:r w:rsidR="0020712B" w:rsidRPr="00106716">
              <w:rPr>
                <w:rStyle w:val="aff5"/>
                <w:noProof/>
              </w:rPr>
              <w:t>2.20.</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433 квартала</w:t>
            </w:r>
            <w:r w:rsidR="0020712B">
              <w:rPr>
                <w:noProof/>
                <w:webHidden/>
              </w:rPr>
              <w:tab/>
            </w:r>
            <w:r w:rsidR="0020712B">
              <w:rPr>
                <w:noProof/>
                <w:webHidden/>
              </w:rPr>
              <w:fldChar w:fldCharType="begin"/>
            </w:r>
            <w:r w:rsidR="0020712B">
              <w:rPr>
                <w:noProof/>
                <w:webHidden/>
              </w:rPr>
              <w:instrText xml:space="preserve"> PAGEREF _Toc404642372 \h </w:instrText>
            </w:r>
            <w:r w:rsidR="0020712B">
              <w:rPr>
                <w:noProof/>
                <w:webHidden/>
              </w:rPr>
            </w:r>
            <w:r w:rsidR="0020712B">
              <w:rPr>
                <w:noProof/>
                <w:webHidden/>
              </w:rPr>
              <w:fldChar w:fldCharType="separate"/>
            </w:r>
            <w:r w:rsidR="00C40388">
              <w:rPr>
                <w:noProof/>
                <w:webHidden/>
              </w:rPr>
              <w:t>19</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3" w:history="1">
            <w:r w:rsidR="0020712B" w:rsidRPr="00106716">
              <w:rPr>
                <w:rStyle w:val="aff5"/>
                <w:noProof/>
              </w:rPr>
              <w:t>2.21.</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«База»</w:t>
            </w:r>
            <w:r w:rsidR="0020712B">
              <w:rPr>
                <w:noProof/>
                <w:webHidden/>
              </w:rPr>
              <w:tab/>
            </w:r>
            <w:r w:rsidR="0020712B">
              <w:rPr>
                <w:noProof/>
                <w:webHidden/>
              </w:rPr>
              <w:fldChar w:fldCharType="begin"/>
            </w:r>
            <w:r w:rsidR="0020712B">
              <w:rPr>
                <w:noProof/>
                <w:webHidden/>
              </w:rPr>
              <w:instrText xml:space="preserve"> PAGEREF _Toc404642373 \h </w:instrText>
            </w:r>
            <w:r w:rsidR="0020712B">
              <w:rPr>
                <w:noProof/>
                <w:webHidden/>
              </w:rPr>
            </w:r>
            <w:r w:rsidR="0020712B">
              <w:rPr>
                <w:noProof/>
                <w:webHidden/>
              </w:rPr>
              <w:fldChar w:fldCharType="separate"/>
            </w:r>
            <w:r w:rsidR="00C40388">
              <w:rPr>
                <w:noProof/>
                <w:webHidden/>
              </w:rPr>
              <w:t>20</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4" w:history="1">
            <w:r w:rsidR="0020712B" w:rsidRPr="00106716">
              <w:rPr>
                <w:rStyle w:val="aff5"/>
                <w:noProof/>
              </w:rPr>
              <w:t>2.22.</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«БДИ»</w:t>
            </w:r>
            <w:r w:rsidR="0020712B">
              <w:rPr>
                <w:noProof/>
                <w:webHidden/>
              </w:rPr>
              <w:tab/>
            </w:r>
            <w:r w:rsidR="0020712B">
              <w:rPr>
                <w:noProof/>
                <w:webHidden/>
              </w:rPr>
              <w:fldChar w:fldCharType="begin"/>
            </w:r>
            <w:r w:rsidR="0020712B">
              <w:rPr>
                <w:noProof/>
                <w:webHidden/>
              </w:rPr>
              <w:instrText xml:space="preserve"> PAGEREF _Toc404642374 \h </w:instrText>
            </w:r>
            <w:r w:rsidR="0020712B">
              <w:rPr>
                <w:noProof/>
                <w:webHidden/>
              </w:rPr>
            </w:r>
            <w:r w:rsidR="0020712B">
              <w:rPr>
                <w:noProof/>
                <w:webHidden/>
              </w:rPr>
              <w:fldChar w:fldCharType="separate"/>
            </w:r>
            <w:r w:rsidR="00C40388">
              <w:rPr>
                <w:noProof/>
                <w:webHidden/>
              </w:rPr>
              <w:t>21</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5" w:history="1">
            <w:r w:rsidR="0020712B" w:rsidRPr="00106716">
              <w:rPr>
                <w:rStyle w:val="aff5"/>
                <w:noProof/>
              </w:rPr>
              <w:t>2.23.</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«ОЭБЦ»</w:t>
            </w:r>
            <w:r w:rsidR="0020712B">
              <w:rPr>
                <w:noProof/>
                <w:webHidden/>
              </w:rPr>
              <w:tab/>
            </w:r>
            <w:r w:rsidR="0020712B">
              <w:rPr>
                <w:noProof/>
                <w:webHidden/>
              </w:rPr>
              <w:fldChar w:fldCharType="begin"/>
            </w:r>
            <w:r w:rsidR="0020712B">
              <w:rPr>
                <w:noProof/>
                <w:webHidden/>
              </w:rPr>
              <w:instrText xml:space="preserve"> PAGEREF _Toc404642375 \h </w:instrText>
            </w:r>
            <w:r w:rsidR="0020712B">
              <w:rPr>
                <w:noProof/>
                <w:webHidden/>
              </w:rPr>
            </w:r>
            <w:r w:rsidR="0020712B">
              <w:rPr>
                <w:noProof/>
                <w:webHidden/>
              </w:rPr>
              <w:fldChar w:fldCharType="separate"/>
            </w:r>
            <w:r w:rsidR="00C40388">
              <w:rPr>
                <w:noProof/>
                <w:webHidden/>
              </w:rPr>
              <w:t>22</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6" w:history="1">
            <w:r w:rsidR="0020712B" w:rsidRPr="00106716">
              <w:rPr>
                <w:rStyle w:val="aff5"/>
                <w:noProof/>
              </w:rPr>
              <w:t>2.24.</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«ПЛ-26»</w:t>
            </w:r>
            <w:r w:rsidR="0020712B">
              <w:rPr>
                <w:noProof/>
                <w:webHidden/>
              </w:rPr>
              <w:tab/>
            </w:r>
            <w:r w:rsidR="0020712B">
              <w:rPr>
                <w:noProof/>
                <w:webHidden/>
              </w:rPr>
              <w:fldChar w:fldCharType="begin"/>
            </w:r>
            <w:r w:rsidR="0020712B">
              <w:rPr>
                <w:noProof/>
                <w:webHidden/>
              </w:rPr>
              <w:instrText xml:space="preserve"> PAGEREF _Toc404642376 \h </w:instrText>
            </w:r>
            <w:r w:rsidR="0020712B">
              <w:rPr>
                <w:noProof/>
                <w:webHidden/>
              </w:rPr>
            </w:r>
            <w:r w:rsidR="0020712B">
              <w:rPr>
                <w:noProof/>
                <w:webHidden/>
              </w:rPr>
              <w:fldChar w:fldCharType="separate"/>
            </w:r>
            <w:r w:rsidR="00C40388">
              <w:rPr>
                <w:noProof/>
                <w:webHidden/>
              </w:rPr>
              <w:t>22</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7" w:history="1">
            <w:r w:rsidR="0020712B" w:rsidRPr="00106716">
              <w:rPr>
                <w:rStyle w:val="aff5"/>
                <w:noProof/>
              </w:rPr>
              <w:t>2.25.</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«ПУ-6»</w:t>
            </w:r>
            <w:r w:rsidR="0020712B">
              <w:rPr>
                <w:noProof/>
                <w:webHidden/>
              </w:rPr>
              <w:tab/>
            </w:r>
            <w:r w:rsidR="0020712B">
              <w:rPr>
                <w:noProof/>
                <w:webHidden/>
              </w:rPr>
              <w:fldChar w:fldCharType="begin"/>
            </w:r>
            <w:r w:rsidR="0020712B">
              <w:rPr>
                <w:noProof/>
                <w:webHidden/>
              </w:rPr>
              <w:instrText xml:space="preserve"> PAGEREF _Toc404642377 \h </w:instrText>
            </w:r>
            <w:r w:rsidR="0020712B">
              <w:rPr>
                <w:noProof/>
                <w:webHidden/>
              </w:rPr>
            </w:r>
            <w:r w:rsidR="0020712B">
              <w:rPr>
                <w:noProof/>
                <w:webHidden/>
              </w:rPr>
              <w:fldChar w:fldCharType="separate"/>
            </w:r>
            <w:r w:rsidR="00C40388">
              <w:rPr>
                <w:noProof/>
                <w:webHidden/>
              </w:rPr>
              <w:t>23</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8" w:history="1">
            <w:r w:rsidR="0020712B" w:rsidRPr="00106716">
              <w:rPr>
                <w:rStyle w:val="aff5"/>
                <w:noProof/>
              </w:rPr>
              <w:t>2.26.</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«ПУ-23»</w:t>
            </w:r>
            <w:r w:rsidR="0020712B">
              <w:rPr>
                <w:noProof/>
                <w:webHidden/>
              </w:rPr>
              <w:tab/>
            </w:r>
            <w:r w:rsidR="0020712B">
              <w:rPr>
                <w:noProof/>
                <w:webHidden/>
              </w:rPr>
              <w:fldChar w:fldCharType="begin"/>
            </w:r>
            <w:r w:rsidR="0020712B">
              <w:rPr>
                <w:noProof/>
                <w:webHidden/>
              </w:rPr>
              <w:instrText xml:space="preserve"> PAGEREF _Toc404642378 \h </w:instrText>
            </w:r>
            <w:r w:rsidR="0020712B">
              <w:rPr>
                <w:noProof/>
                <w:webHidden/>
              </w:rPr>
            </w:r>
            <w:r w:rsidR="0020712B">
              <w:rPr>
                <w:noProof/>
                <w:webHidden/>
              </w:rPr>
              <w:fldChar w:fldCharType="separate"/>
            </w:r>
            <w:r w:rsidR="00C40388">
              <w:rPr>
                <w:noProof/>
                <w:webHidden/>
              </w:rPr>
              <w:t>24</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79" w:history="1">
            <w:r w:rsidR="0020712B" w:rsidRPr="00106716">
              <w:rPr>
                <w:rStyle w:val="aff5"/>
                <w:noProof/>
              </w:rPr>
              <w:t>2.27.</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ООО «Благовещенский Завод Строительных Материалов»</w:t>
            </w:r>
            <w:r w:rsidR="0020712B">
              <w:rPr>
                <w:noProof/>
                <w:webHidden/>
              </w:rPr>
              <w:tab/>
            </w:r>
            <w:r w:rsidR="0020712B">
              <w:rPr>
                <w:noProof/>
                <w:webHidden/>
              </w:rPr>
              <w:fldChar w:fldCharType="begin"/>
            </w:r>
            <w:r w:rsidR="0020712B">
              <w:rPr>
                <w:noProof/>
                <w:webHidden/>
              </w:rPr>
              <w:instrText xml:space="preserve"> PAGEREF _Toc404642379 \h </w:instrText>
            </w:r>
            <w:r w:rsidR="0020712B">
              <w:rPr>
                <w:noProof/>
                <w:webHidden/>
              </w:rPr>
            </w:r>
            <w:r w:rsidR="0020712B">
              <w:rPr>
                <w:noProof/>
                <w:webHidden/>
              </w:rPr>
              <w:fldChar w:fldCharType="separate"/>
            </w:r>
            <w:r w:rsidR="00C40388">
              <w:rPr>
                <w:noProof/>
                <w:webHidden/>
              </w:rPr>
              <w:t>25</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80" w:history="1">
            <w:r w:rsidR="0020712B" w:rsidRPr="00106716">
              <w:rPr>
                <w:rStyle w:val="aff5"/>
                <w:noProof/>
              </w:rPr>
              <w:t>2.28.</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ООО "Амурский бройлер"</w:t>
            </w:r>
            <w:r w:rsidR="0020712B">
              <w:rPr>
                <w:noProof/>
                <w:webHidden/>
              </w:rPr>
              <w:tab/>
            </w:r>
            <w:r w:rsidR="0020712B">
              <w:rPr>
                <w:noProof/>
                <w:webHidden/>
              </w:rPr>
              <w:fldChar w:fldCharType="begin"/>
            </w:r>
            <w:r w:rsidR="0020712B">
              <w:rPr>
                <w:noProof/>
                <w:webHidden/>
              </w:rPr>
              <w:instrText xml:space="preserve"> PAGEREF _Toc404642380 \h </w:instrText>
            </w:r>
            <w:r w:rsidR="0020712B">
              <w:rPr>
                <w:noProof/>
                <w:webHidden/>
              </w:rPr>
            </w:r>
            <w:r w:rsidR="0020712B">
              <w:rPr>
                <w:noProof/>
                <w:webHidden/>
              </w:rPr>
              <w:fldChar w:fldCharType="separate"/>
            </w:r>
            <w:r w:rsidR="00C40388">
              <w:rPr>
                <w:noProof/>
                <w:webHidden/>
              </w:rPr>
              <w:t>25</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81" w:history="1">
            <w:r w:rsidR="0020712B" w:rsidRPr="00106716">
              <w:rPr>
                <w:rStyle w:val="aff5"/>
                <w:noProof/>
              </w:rPr>
              <w:t>2.29.</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ОАО «РЖД»</w:t>
            </w:r>
            <w:r w:rsidR="0020712B">
              <w:rPr>
                <w:noProof/>
                <w:webHidden/>
              </w:rPr>
              <w:tab/>
            </w:r>
            <w:r w:rsidR="0020712B">
              <w:rPr>
                <w:noProof/>
                <w:webHidden/>
              </w:rPr>
              <w:fldChar w:fldCharType="begin"/>
            </w:r>
            <w:r w:rsidR="0020712B">
              <w:rPr>
                <w:noProof/>
                <w:webHidden/>
              </w:rPr>
              <w:instrText xml:space="preserve"> PAGEREF _Toc404642381 \h </w:instrText>
            </w:r>
            <w:r w:rsidR="0020712B">
              <w:rPr>
                <w:noProof/>
                <w:webHidden/>
              </w:rPr>
            </w:r>
            <w:r w:rsidR="0020712B">
              <w:rPr>
                <w:noProof/>
                <w:webHidden/>
              </w:rPr>
              <w:fldChar w:fldCharType="separate"/>
            </w:r>
            <w:r w:rsidR="00C40388">
              <w:rPr>
                <w:noProof/>
                <w:webHidden/>
              </w:rPr>
              <w:t>27</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82" w:history="1">
            <w:r w:rsidR="0020712B" w:rsidRPr="00106716">
              <w:rPr>
                <w:rStyle w:val="aff5"/>
                <w:noProof/>
              </w:rPr>
              <w:t>2.30.</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ОАО «Ростелеком»</w:t>
            </w:r>
            <w:r w:rsidR="0020712B">
              <w:rPr>
                <w:noProof/>
                <w:webHidden/>
              </w:rPr>
              <w:tab/>
            </w:r>
            <w:r w:rsidR="0020712B">
              <w:rPr>
                <w:noProof/>
                <w:webHidden/>
              </w:rPr>
              <w:fldChar w:fldCharType="begin"/>
            </w:r>
            <w:r w:rsidR="0020712B">
              <w:rPr>
                <w:noProof/>
                <w:webHidden/>
              </w:rPr>
              <w:instrText xml:space="preserve"> PAGEREF _Toc404642382 \h </w:instrText>
            </w:r>
            <w:r w:rsidR="0020712B">
              <w:rPr>
                <w:noProof/>
                <w:webHidden/>
              </w:rPr>
            </w:r>
            <w:r w:rsidR="0020712B">
              <w:rPr>
                <w:noProof/>
                <w:webHidden/>
              </w:rPr>
              <w:fldChar w:fldCharType="separate"/>
            </w:r>
            <w:r w:rsidR="00C40388">
              <w:rPr>
                <w:noProof/>
                <w:webHidden/>
              </w:rPr>
              <w:t>27</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83" w:history="1">
            <w:r w:rsidR="0020712B" w:rsidRPr="00106716">
              <w:rPr>
                <w:rStyle w:val="aff5"/>
                <w:noProof/>
              </w:rPr>
              <w:t>2.31.</w:t>
            </w:r>
            <w:r w:rsidR="0020712B">
              <w:rPr>
                <w:rFonts w:asciiTheme="minorHAnsi" w:eastAsiaTheme="minorEastAsia" w:hAnsiTheme="minorHAnsi" w:cstheme="minorBidi"/>
                <w:noProof/>
                <w:sz w:val="22"/>
                <w:szCs w:val="22"/>
                <w:lang w:eastAsia="ru-RU"/>
              </w:rPr>
              <w:tab/>
            </w:r>
            <w:r w:rsidR="0020712B" w:rsidRPr="00106716">
              <w:rPr>
                <w:rStyle w:val="aff5"/>
                <w:noProof/>
              </w:rPr>
              <w:t>Котельная ОАО «Судостроительный завод им. Октябрьской Революции»</w:t>
            </w:r>
            <w:r w:rsidR="0020712B">
              <w:rPr>
                <w:noProof/>
                <w:webHidden/>
              </w:rPr>
              <w:tab/>
            </w:r>
            <w:r w:rsidR="0020712B">
              <w:rPr>
                <w:noProof/>
                <w:webHidden/>
              </w:rPr>
              <w:fldChar w:fldCharType="begin"/>
            </w:r>
            <w:r w:rsidR="0020712B">
              <w:rPr>
                <w:noProof/>
                <w:webHidden/>
              </w:rPr>
              <w:instrText xml:space="preserve"> PAGEREF _Toc404642383 \h </w:instrText>
            </w:r>
            <w:r w:rsidR="0020712B">
              <w:rPr>
                <w:noProof/>
                <w:webHidden/>
              </w:rPr>
            </w:r>
            <w:r w:rsidR="0020712B">
              <w:rPr>
                <w:noProof/>
                <w:webHidden/>
              </w:rPr>
              <w:fldChar w:fldCharType="separate"/>
            </w:r>
            <w:r w:rsidR="00C40388">
              <w:rPr>
                <w:noProof/>
                <w:webHidden/>
              </w:rPr>
              <w:t>28</w:t>
            </w:r>
            <w:r w:rsidR="0020712B">
              <w:rPr>
                <w:noProof/>
                <w:webHidden/>
              </w:rPr>
              <w:fldChar w:fldCharType="end"/>
            </w:r>
          </w:hyperlink>
        </w:p>
        <w:p w:rsidR="0020712B" w:rsidRDefault="00DC0E37" w:rsidP="0020712B">
          <w:pPr>
            <w:pStyle w:val="24"/>
            <w:tabs>
              <w:tab w:val="left" w:pos="1540"/>
              <w:tab w:val="right" w:leader="dot" w:pos="9344"/>
            </w:tabs>
            <w:spacing w:after="50" w:line="240" w:lineRule="auto"/>
            <w:rPr>
              <w:rFonts w:asciiTheme="minorHAnsi" w:eastAsiaTheme="minorEastAsia" w:hAnsiTheme="minorHAnsi" w:cstheme="minorBidi"/>
              <w:noProof/>
              <w:sz w:val="22"/>
              <w:szCs w:val="22"/>
              <w:lang w:eastAsia="ru-RU"/>
            </w:rPr>
          </w:pPr>
          <w:hyperlink w:anchor="_Toc404642384" w:history="1">
            <w:r w:rsidR="0020712B" w:rsidRPr="00106716">
              <w:rPr>
                <w:rStyle w:val="aff5"/>
                <w:noProof/>
              </w:rPr>
              <w:t>2.32.</w:t>
            </w:r>
            <w:r w:rsidR="0020712B">
              <w:rPr>
                <w:rFonts w:asciiTheme="minorHAnsi" w:eastAsiaTheme="minorEastAsia" w:hAnsiTheme="minorHAnsi" w:cstheme="minorBidi"/>
                <w:noProof/>
                <w:sz w:val="22"/>
                <w:szCs w:val="22"/>
                <w:lang w:eastAsia="ru-RU"/>
              </w:rPr>
              <w:tab/>
            </w:r>
            <w:r w:rsidR="0020712B" w:rsidRPr="00106716">
              <w:rPr>
                <w:rStyle w:val="aff5"/>
                <w:noProof/>
              </w:rPr>
              <w:t>Благовещенская ТЭЦ</w:t>
            </w:r>
            <w:r w:rsidR="0020712B">
              <w:rPr>
                <w:noProof/>
                <w:webHidden/>
              </w:rPr>
              <w:tab/>
            </w:r>
            <w:r w:rsidR="0020712B">
              <w:rPr>
                <w:noProof/>
                <w:webHidden/>
              </w:rPr>
              <w:fldChar w:fldCharType="begin"/>
            </w:r>
            <w:r w:rsidR="0020712B">
              <w:rPr>
                <w:noProof/>
                <w:webHidden/>
              </w:rPr>
              <w:instrText xml:space="preserve"> PAGEREF _Toc404642384 \h </w:instrText>
            </w:r>
            <w:r w:rsidR="0020712B">
              <w:rPr>
                <w:noProof/>
                <w:webHidden/>
              </w:rPr>
            </w:r>
            <w:r w:rsidR="0020712B">
              <w:rPr>
                <w:noProof/>
                <w:webHidden/>
              </w:rPr>
              <w:fldChar w:fldCharType="separate"/>
            </w:r>
            <w:r w:rsidR="00C40388">
              <w:rPr>
                <w:noProof/>
                <w:webHidden/>
              </w:rPr>
              <w:t>29</w:t>
            </w:r>
            <w:r w:rsidR="0020712B">
              <w:rPr>
                <w:noProof/>
                <w:webHidden/>
              </w:rPr>
              <w:fldChar w:fldCharType="end"/>
            </w:r>
          </w:hyperlink>
        </w:p>
        <w:p w:rsidR="0020712B" w:rsidRDefault="00DC0E37" w:rsidP="0020712B">
          <w:pPr>
            <w:pStyle w:val="11"/>
            <w:tabs>
              <w:tab w:val="left" w:pos="1100"/>
              <w:tab w:val="right" w:leader="dot" w:pos="9344"/>
            </w:tabs>
            <w:spacing w:after="50" w:line="240" w:lineRule="auto"/>
            <w:rPr>
              <w:rFonts w:asciiTheme="minorHAnsi" w:eastAsiaTheme="minorEastAsia" w:hAnsiTheme="minorHAnsi" w:cstheme="minorBidi"/>
              <w:noProof/>
              <w:sz w:val="22"/>
              <w:szCs w:val="22"/>
              <w:lang w:eastAsia="ru-RU"/>
            </w:rPr>
          </w:pPr>
          <w:hyperlink w:anchor="_Toc404642385" w:history="1">
            <w:r w:rsidR="0020712B" w:rsidRPr="00106716">
              <w:rPr>
                <w:rStyle w:val="aff5"/>
                <w:noProof/>
              </w:rPr>
              <w:t>3.</w:t>
            </w:r>
            <w:r w:rsidR="0020712B">
              <w:rPr>
                <w:rFonts w:asciiTheme="minorHAnsi" w:eastAsiaTheme="minorEastAsia" w:hAnsiTheme="minorHAnsi" w:cstheme="minorBidi"/>
                <w:noProof/>
                <w:sz w:val="22"/>
                <w:szCs w:val="22"/>
                <w:lang w:eastAsia="ru-RU"/>
              </w:rPr>
              <w:tab/>
            </w:r>
            <w:r w:rsidR="0020712B" w:rsidRPr="00106716">
              <w:rPr>
                <w:rStyle w:val="aff5"/>
                <w:noProof/>
              </w:rPr>
              <w:t>Определение изолированных зон действия энергоисточников планируемых к вводу в эксплуатацию в соответствии со схемой теплоснабжения</w:t>
            </w:r>
            <w:r w:rsidR="0020712B">
              <w:rPr>
                <w:noProof/>
                <w:webHidden/>
              </w:rPr>
              <w:tab/>
            </w:r>
            <w:r w:rsidR="0020712B">
              <w:rPr>
                <w:noProof/>
                <w:webHidden/>
              </w:rPr>
              <w:fldChar w:fldCharType="begin"/>
            </w:r>
            <w:r w:rsidR="0020712B">
              <w:rPr>
                <w:noProof/>
                <w:webHidden/>
              </w:rPr>
              <w:instrText xml:space="preserve"> PAGEREF _Toc404642385 \h </w:instrText>
            </w:r>
            <w:r w:rsidR="0020712B">
              <w:rPr>
                <w:noProof/>
                <w:webHidden/>
              </w:rPr>
            </w:r>
            <w:r w:rsidR="0020712B">
              <w:rPr>
                <w:noProof/>
                <w:webHidden/>
              </w:rPr>
              <w:fldChar w:fldCharType="separate"/>
            </w:r>
            <w:r w:rsidR="00C40388">
              <w:rPr>
                <w:noProof/>
                <w:webHidden/>
              </w:rPr>
              <w:t>31</w:t>
            </w:r>
            <w:r w:rsidR="0020712B">
              <w:rPr>
                <w:noProof/>
                <w:webHidden/>
              </w:rPr>
              <w:fldChar w:fldCharType="end"/>
            </w:r>
          </w:hyperlink>
        </w:p>
        <w:p w:rsidR="0020712B" w:rsidRDefault="00DC0E37" w:rsidP="0020712B">
          <w:pPr>
            <w:pStyle w:val="11"/>
            <w:tabs>
              <w:tab w:val="left" w:pos="1100"/>
              <w:tab w:val="right" w:leader="dot" w:pos="9344"/>
            </w:tabs>
            <w:spacing w:after="50" w:line="240" w:lineRule="auto"/>
            <w:rPr>
              <w:rFonts w:asciiTheme="minorHAnsi" w:eastAsiaTheme="minorEastAsia" w:hAnsiTheme="minorHAnsi" w:cstheme="minorBidi"/>
              <w:noProof/>
              <w:sz w:val="22"/>
              <w:szCs w:val="22"/>
              <w:lang w:eastAsia="ru-RU"/>
            </w:rPr>
          </w:pPr>
          <w:hyperlink w:anchor="_Toc404642386" w:history="1">
            <w:r w:rsidR="0020712B" w:rsidRPr="00106716">
              <w:rPr>
                <w:rStyle w:val="aff5"/>
                <w:noProof/>
              </w:rPr>
              <w:t>4.</w:t>
            </w:r>
            <w:r w:rsidR="0020712B">
              <w:rPr>
                <w:rFonts w:asciiTheme="minorHAnsi" w:eastAsiaTheme="minorEastAsia" w:hAnsiTheme="minorHAnsi" w:cstheme="minorBidi"/>
                <w:noProof/>
                <w:sz w:val="22"/>
                <w:szCs w:val="22"/>
                <w:lang w:eastAsia="ru-RU"/>
              </w:rPr>
              <w:tab/>
            </w:r>
            <w:r w:rsidR="0020712B" w:rsidRPr="00106716">
              <w:rPr>
                <w:rStyle w:val="aff5"/>
                <w:noProof/>
              </w:rPr>
              <w:t>Выводы</w:t>
            </w:r>
            <w:r w:rsidR="0020712B">
              <w:rPr>
                <w:noProof/>
                <w:webHidden/>
              </w:rPr>
              <w:tab/>
            </w:r>
            <w:r w:rsidR="0020712B">
              <w:rPr>
                <w:noProof/>
                <w:webHidden/>
              </w:rPr>
              <w:fldChar w:fldCharType="begin"/>
            </w:r>
            <w:r w:rsidR="0020712B">
              <w:rPr>
                <w:noProof/>
                <w:webHidden/>
              </w:rPr>
              <w:instrText xml:space="preserve"> PAGEREF _Toc404642386 \h </w:instrText>
            </w:r>
            <w:r w:rsidR="0020712B">
              <w:rPr>
                <w:noProof/>
                <w:webHidden/>
              </w:rPr>
            </w:r>
            <w:r w:rsidR="0020712B">
              <w:rPr>
                <w:noProof/>
                <w:webHidden/>
              </w:rPr>
              <w:fldChar w:fldCharType="separate"/>
            </w:r>
            <w:r w:rsidR="00C40388">
              <w:rPr>
                <w:noProof/>
                <w:webHidden/>
              </w:rPr>
              <w:t>36</w:t>
            </w:r>
            <w:r w:rsidR="0020712B">
              <w:rPr>
                <w:noProof/>
                <w:webHidden/>
              </w:rPr>
              <w:fldChar w:fldCharType="end"/>
            </w:r>
          </w:hyperlink>
        </w:p>
        <w:p w:rsidR="0020712B" w:rsidRDefault="00DC0E37" w:rsidP="0020712B">
          <w:pPr>
            <w:pStyle w:val="11"/>
            <w:tabs>
              <w:tab w:val="left" w:pos="1100"/>
              <w:tab w:val="right" w:leader="dot" w:pos="9344"/>
            </w:tabs>
            <w:spacing w:after="50" w:line="240" w:lineRule="auto"/>
            <w:rPr>
              <w:rFonts w:asciiTheme="minorHAnsi" w:eastAsiaTheme="minorEastAsia" w:hAnsiTheme="minorHAnsi" w:cstheme="minorBidi"/>
              <w:noProof/>
              <w:sz w:val="22"/>
              <w:szCs w:val="22"/>
              <w:lang w:eastAsia="ru-RU"/>
            </w:rPr>
          </w:pPr>
          <w:hyperlink w:anchor="_Toc404642387" w:history="1">
            <w:r w:rsidR="0020712B" w:rsidRPr="00106716">
              <w:rPr>
                <w:rStyle w:val="aff5"/>
                <w:noProof/>
              </w:rPr>
              <w:t>5.</w:t>
            </w:r>
            <w:r w:rsidR="0020712B">
              <w:rPr>
                <w:rFonts w:asciiTheme="minorHAnsi" w:eastAsiaTheme="minorEastAsia" w:hAnsiTheme="minorHAnsi" w:cstheme="minorBidi"/>
                <w:noProof/>
                <w:sz w:val="22"/>
                <w:szCs w:val="22"/>
                <w:lang w:eastAsia="ru-RU"/>
              </w:rPr>
              <w:tab/>
            </w:r>
            <w:r w:rsidR="0020712B" w:rsidRPr="00106716">
              <w:rPr>
                <w:rStyle w:val="aff5"/>
                <w:noProof/>
              </w:rPr>
              <w:t>Предложения по присвоению статуса единой теплоснабжающей организации</w:t>
            </w:r>
            <w:r w:rsidR="0020712B">
              <w:rPr>
                <w:noProof/>
                <w:webHidden/>
              </w:rPr>
              <w:tab/>
            </w:r>
            <w:r w:rsidR="0020712B">
              <w:rPr>
                <w:noProof/>
                <w:webHidden/>
              </w:rPr>
              <w:fldChar w:fldCharType="begin"/>
            </w:r>
            <w:r w:rsidR="0020712B">
              <w:rPr>
                <w:noProof/>
                <w:webHidden/>
              </w:rPr>
              <w:instrText xml:space="preserve"> PAGEREF _Toc404642387 \h </w:instrText>
            </w:r>
            <w:r w:rsidR="0020712B">
              <w:rPr>
                <w:noProof/>
                <w:webHidden/>
              </w:rPr>
            </w:r>
            <w:r w:rsidR="0020712B">
              <w:rPr>
                <w:noProof/>
                <w:webHidden/>
              </w:rPr>
              <w:fldChar w:fldCharType="separate"/>
            </w:r>
            <w:r w:rsidR="00C40388">
              <w:rPr>
                <w:noProof/>
                <w:webHidden/>
              </w:rPr>
              <w:t>38</w:t>
            </w:r>
            <w:r w:rsidR="0020712B">
              <w:rPr>
                <w:noProof/>
                <w:webHidden/>
              </w:rPr>
              <w:fldChar w:fldCharType="end"/>
            </w:r>
          </w:hyperlink>
        </w:p>
        <w:p w:rsidR="00CE44DC" w:rsidRPr="006E7D52" w:rsidRDefault="0094588D" w:rsidP="0020712B">
          <w:pPr>
            <w:spacing w:after="50" w:line="240" w:lineRule="auto"/>
            <w:rPr>
              <w:sz w:val="20"/>
              <w:szCs w:val="20"/>
            </w:rPr>
          </w:pPr>
          <w:r w:rsidRPr="006E7D52">
            <w:rPr>
              <w:b/>
              <w:bCs/>
              <w:sz w:val="20"/>
              <w:szCs w:val="20"/>
            </w:rPr>
            <w:fldChar w:fldCharType="end"/>
          </w:r>
        </w:p>
      </w:sdtContent>
    </w:sdt>
    <w:p w:rsidR="004F5C1F" w:rsidRDefault="000209D0" w:rsidP="00B20E8C">
      <w:pPr>
        <w:pStyle w:val="1"/>
      </w:pPr>
      <w:bookmarkStart w:id="0" w:name="_Toc404642351"/>
      <w:r>
        <w:lastRenderedPageBreak/>
        <w:t>Общие положения</w:t>
      </w:r>
      <w:bookmarkEnd w:id="0"/>
    </w:p>
    <w:p w:rsidR="00190545" w:rsidRDefault="00190545" w:rsidP="00190545">
      <w:pPr>
        <w:shd w:val="clear" w:color="auto" w:fill="FFFFFF" w:themeFill="background1"/>
        <w:spacing w:before="240" w:after="0"/>
      </w:pPr>
      <w:r>
        <w:t>Понятие "Единая теплоснабжающая организация" введено Федеральным законом от 27.07.2012 г. №190 "О теплоснабжении" (ст.2, ст.15).</w:t>
      </w:r>
    </w:p>
    <w:p w:rsidR="00190545" w:rsidRDefault="00190545" w:rsidP="00190545">
      <w:pPr>
        <w:shd w:val="clear" w:color="auto" w:fill="FFFFFF" w:themeFill="background1"/>
        <w:spacing w:after="0"/>
      </w:pPr>
      <w:r>
        <w:t>Критерии и порядок определения единой теплоснабжающей организации установлены постановлением Правительства РФ от 08.08.2012 №808 "Об организации теплоснабжения в Российской Федерации и о внесении изменений в некоторые законодательные акты Правительства Российской Федерации".</w:t>
      </w:r>
    </w:p>
    <w:p w:rsidR="00190545" w:rsidRDefault="00190545" w:rsidP="00190545">
      <w:pPr>
        <w:shd w:val="clear" w:color="auto" w:fill="FFFFFF" w:themeFill="background1"/>
      </w:pPr>
      <w:r>
        <w:t>Правила организации теплоснабжения, утвержденные постановлением Правительства РФ от 08.08.2012 №808, в пункте 7 Правил устанавливают следующие критерии определения единой теплоснабжающей организации (далее ЕТО):</w:t>
      </w:r>
    </w:p>
    <w:p w:rsidR="00190545" w:rsidRPr="00B10D41" w:rsidRDefault="00190545" w:rsidP="00190545">
      <w:pPr>
        <w:pStyle w:val="af1"/>
        <w:numPr>
          <w:ilvl w:val="0"/>
          <w:numId w:val="38"/>
        </w:numPr>
        <w:shd w:val="clear" w:color="auto" w:fill="FFFFFF" w:themeFill="background1"/>
        <w:ind w:left="0" w:firstLine="567"/>
      </w:pPr>
      <w:r w:rsidRPr="00B10D41">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190545" w:rsidRPr="00B10D41" w:rsidRDefault="00190545" w:rsidP="00190545">
      <w:pPr>
        <w:pStyle w:val="af1"/>
        <w:numPr>
          <w:ilvl w:val="0"/>
          <w:numId w:val="38"/>
        </w:numPr>
        <w:shd w:val="clear" w:color="auto" w:fill="FFFFFF" w:themeFill="background1"/>
        <w:ind w:left="0" w:firstLine="567"/>
      </w:pPr>
      <w:r w:rsidRPr="00B10D41">
        <w:t>размер собственного капитала;</w:t>
      </w:r>
    </w:p>
    <w:p w:rsidR="00190545" w:rsidRPr="00B10D41" w:rsidRDefault="00190545" w:rsidP="00190545">
      <w:pPr>
        <w:pStyle w:val="af1"/>
        <w:numPr>
          <w:ilvl w:val="0"/>
          <w:numId w:val="38"/>
        </w:numPr>
        <w:shd w:val="clear" w:color="auto" w:fill="FFFFFF" w:themeFill="background1"/>
        <w:ind w:left="0" w:firstLine="567"/>
      </w:pPr>
      <w:r w:rsidRPr="00B10D41">
        <w:t>способность в лучшей мере обеспечить надежность теплоснабжения в соответствующей системе теплоснабжения.</w:t>
      </w:r>
    </w:p>
    <w:p w:rsidR="00190545" w:rsidRDefault="00190545" w:rsidP="004908A2">
      <w:pPr>
        <w:shd w:val="clear" w:color="auto" w:fill="FFFFFF" w:themeFill="background1"/>
        <w:spacing w:after="480"/>
      </w:pPr>
      <w:r>
        <w:t>На основании вышеизложенных требований, из числа полученных заявок, формируются ЕТО.</w:t>
      </w:r>
    </w:p>
    <w:p w:rsidR="000209D0" w:rsidRDefault="00190545" w:rsidP="000209D0">
      <w:pPr>
        <w:pStyle w:val="1"/>
      </w:pPr>
      <w:bookmarkStart w:id="1" w:name="_Toc404642352"/>
      <w:r>
        <w:t>Определение существующих изолированных зон действия энергоисточников в системе теплоснабжения г. Благовещенска</w:t>
      </w:r>
      <w:bookmarkEnd w:id="1"/>
    </w:p>
    <w:p w:rsidR="005047EE" w:rsidRPr="00F538A8" w:rsidRDefault="00F538A8" w:rsidP="00F538A8">
      <w:pPr>
        <w:pStyle w:val="ad"/>
        <w:spacing w:after="0"/>
        <w:ind w:firstLine="567"/>
        <w:rPr>
          <w:i w:val="0"/>
        </w:rPr>
      </w:pPr>
      <w:r>
        <w:rPr>
          <w:i w:val="0"/>
        </w:rPr>
        <w:t>В настоящем разделе будут рассмотрены текущие и перспективные зоны действия изолированных систем теплоснабжения и определены границы данных зон.</w:t>
      </w:r>
    </w:p>
    <w:p w:rsidR="00AE2764" w:rsidRDefault="00AE2764" w:rsidP="00AE2764">
      <w:pPr>
        <w:pStyle w:val="2"/>
      </w:pPr>
      <w:bookmarkStart w:id="2" w:name="_Toc374365652"/>
      <w:bookmarkStart w:id="3" w:name="_Toc404642353"/>
      <w:r>
        <w:t xml:space="preserve">Котельная </w:t>
      </w:r>
      <w:bookmarkEnd w:id="2"/>
      <w:r>
        <w:t>74 квартала</w:t>
      </w:r>
      <w:bookmarkEnd w:id="3"/>
    </w:p>
    <w:p w:rsidR="00A24AD1" w:rsidRDefault="00A24AD1" w:rsidP="00A24AD1">
      <w:r>
        <w:t>Зона действия</w:t>
      </w:r>
      <w:r w:rsidR="004908A2">
        <w:t xml:space="preserve"> котельной, сложившаяся на 2013</w:t>
      </w:r>
      <w:r>
        <w:t>г.</w:t>
      </w:r>
      <w:r w:rsidR="007B4690">
        <w:t>,</w:t>
      </w:r>
      <w:r>
        <w:t xml:space="preserve"> представлена на рисунке 2.1.1.</w:t>
      </w:r>
    </w:p>
    <w:p w:rsidR="00A24AD1" w:rsidRPr="00A24AD1" w:rsidRDefault="00A24AD1" w:rsidP="000004E6">
      <w:pPr>
        <w:pStyle w:val="af8"/>
      </w:pPr>
      <w:r>
        <w:rPr>
          <w:noProof/>
          <w:lang w:eastAsia="ru-RU"/>
        </w:rPr>
        <w:lastRenderedPageBreak/>
        <w:drawing>
          <wp:inline distT="0" distB="0" distL="0" distR="0" wp14:anchorId="590AD5E4" wp14:editId="0FBC7482">
            <wp:extent cx="3414330" cy="3409950"/>
            <wp:effectExtent l="19050" t="0" r="0" b="0"/>
            <wp:docPr id="6" name="Рисунок 5"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11" cstate="print"/>
                    <a:stretch>
                      <a:fillRect/>
                    </a:stretch>
                  </pic:blipFill>
                  <pic:spPr>
                    <a:xfrm>
                      <a:off x="0" y="0"/>
                      <a:ext cx="3420139" cy="3415752"/>
                    </a:xfrm>
                    <a:prstGeom prst="rect">
                      <a:avLst/>
                    </a:prstGeom>
                  </pic:spPr>
                </pic:pic>
              </a:graphicData>
            </a:graphic>
          </wp:inline>
        </w:drawing>
      </w:r>
    </w:p>
    <w:p w:rsidR="00A24AD1" w:rsidRPr="000004E6" w:rsidRDefault="002C216A" w:rsidP="000004E6">
      <w:pPr>
        <w:pStyle w:val="af"/>
      </w:pPr>
      <w:r>
        <w:t xml:space="preserve">Рисунок </w:t>
      </w:r>
      <w:r w:rsidR="00A24AD1" w:rsidRPr="000004E6">
        <w:t>2.1.1. Зона действия котельной 74 квартала на 2013г.</w:t>
      </w:r>
    </w:p>
    <w:p w:rsidR="00464CA3" w:rsidRDefault="00464CA3" w:rsidP="00464CA3">
      <w:r>
        <w:t>Изменения границ зоны действия системы теплос</w:t>
      </w:r>
      <w:r w:rsidR="002C216A">
        <w:t>набжения, прогнозируемые к 2030</w:t>
      </w:r>
      <w:r>
        <w:t>г., представлены на рисунке 2.1.2.</w:t>
      </w:r>
    </w:p>
    <w:p w:rsidR="00464CA3" w:rsidRDefault="006E655F" w:rsidP="000004E6">
      <w:pPr>
        <w:pStyle w:val="af8"/>
      </w:pPr>
      <w:r>
        <w:rPr>
          <w:noProof/>
          <w:lang w:eastAsia="ru-RU"/>
        </w:rPr>
        <w:drawing>
          <wp:inline distT="0" distB="0" distL="0" distR="0">
            <wp:extent cx="3448050" cy="341635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74 квартала персп.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48952" cy="3417244"/>
                    </a:xfrm>
                    <a:prstGeom prst="rect">
                      <a:avLst/>
                    </a:prstGeom>
                  </pic:spPr>
                </pic:pic>
              </a:graphicData>
            </a:graphic>
          </wp:inline>
        </w:drawing>
      </w:r>
    </w:p>
    <w:p w:rsidR="00464CA3" w:rsidRPr="000004E6" w:rsidRDefault="002C216A" w:rsidP="000004E6">
      <w:pPr>
        <w:pStyle w:val="af"/>
      </w:pPr>
      <w:r>
        <w:t xml:space="preserve">Рисунок </w:t>
      </w:r>
      <w:r w:rsidR="00464CA3" w:rsidRPr="000004E6">
        <w:t>2.1.2. Зона действия котельной 74 квартала на 2030г.</w:t>
      </w:r>
    </w:p>
    <w:p w:rsidR="004C3461" w:rsidRDefault="004C3461" w:rsidP="00B0582F">
      <w:pPr>
        <w:pStyle w:val="af"/>
        <w:ind w:firstLine="567"/>
        <w:jc w:val="both"/>
        <w:rPr>
          <w:i w:val="0"/>
        </w:rPr>
      </w:pPr>
      <w:r>
        <w:rPr>
          <w:i w:val="0"/>
        </w:rPr>
        <w:t>Зона действия котельной, несмотря на подключение перспективных потребителей</w:t>
      </w:r>
      <w:r w:rsidR="00701AB2">
        <w:rPr>
          <w:i w:val="0"/>
        </w:rPr>
        <w:t>,</w:t>
      </w:r>
      <w:r>
        <w:rPr>
          <w:i w:val="0"/>
        </w:rPr>
        <w:t xml:space="preserve"> уменьшается относительно существующей за счет переключения части текущей нагрузки </w:t>
      </w:r>
      <w:r w:rsidR="004908A2">
        <w:rPr>
          <w:i w:val="0"/>
        </w:rPr>
        <w:lastRenderedPageBreak/>
        <w:t>на Благовещенскую ТЭЦ. До 2030</w:t>
      </w:r>
      <w:r>
        <w:rPr>
          <w:i w:val="0"/>
        </w:rPr>
        <w:t xml:space="preserve">г. в зоне действия данной котельной планируется сокращение тепловой нагрузки на </w:t>
      </w:r>
      <w:r w:rsidR="00DD6DB9">
        <w:rPr>
          <w:i w:val="0"/>
        </w:rPr>
        <w:t>4,4729</w:t>
      </w:r>
      <w:r>
        <w:rPr>
          <w:i w:val="0"/>
        </w:rPr>
        <w:t xml:space="preserve"> Гкал/час.</w:t>
      </w:r>
      <w:r w:rsidR="00701AB2">
        <w:rPr>
          <w:i w:val="0"/>
        </w:rPr>
        <w:t xml:space="preserve"> Источник теплоснабжения, а также тепловые сети, относящиеся к данной системе теплоснабжения</w:t>
      </w:r>
      <w:r w:rsidR="005F1610">
        <w:rPr>
          <w:i w:val="0"/>
        </w:rPr>
        <w:t>,</w:t>
      </w:r>
      <w:r w:rsidR="00701AB2">
        <w:rPr>
          <w:i w:val="0"/>
        </w:rPr>
        <w:t xml:space="preserve"> находятся </w:t>
      </w:r>
      <w:r w:rsidR="00F02C66">
        <w:rPr>
          <w:i w:val="0"/>
        </w:rPr>
        <w:t>в аренде</w:t>
      </w:r>
      <w:r w:rsidR="00660574">
        <w:rPr>
          <w:i w:val="0"/>
        </w:rPr>
        <w:t xml:space="preserve"> у</w:t>
      </w:r>
      <w:r w:rsidR="00701AB2">
        <w:rPr>
          <w:i w:val="0"/>
        </w:rPr>
        <w:t xml:space="preserve"> </w:t>
      </w:r>
      <w:r w:rsidR="00F02C66">
        <w:rPr>
          <w:i w:val="0"/>
        </w:rPr>
        <w:t>филиала ОАО "АКС" "Амуртеплосервис"</w:t>
      </w:r>
      <w:r w:rsidR="006F2E99">
        <w:rPr>
          <w:i w:val="0"/>
        </w:rPr>
        <w:t>.</w:t>
      </w:r>
    </w:p>
    <w:p w:rsidR="001D1D7C" w:rsidRDefault="001D1D7C" w:rsidP="001D1D7C">
      <w:pPr>
        <w:pStyle w:val="2"/>
      </w:pPr>
      <w:bookmarkStart w:id="4" w:name="_Toc404642354"/>
      <w:r>
        <w:t>Котельная 101 квартала</w:t>
      </w:r>
      <w:bookmarkEnd w:id="4"/>
    </w:p>
    <w:p w:rsidR="001D1D7C" w:rsidRDefault="001D1D7C" w:rsidP="001D1D7C">
      <w:r>
        <w:t>Зона действия котельной, сложившаяся на 2013 г.</w:t>
      </w:r>
      <w:r w:rsidR="007B4690">
        <w:t>,</w:t>
      </w:r>
      <w:r>
        <w:t xml:space="preserve"> представлена на рисунке 2.2.1.</w:t>
      </w:r>
    </w:p>
    <w:p w:rsidR="001D1D7C" w:rsidRPr="004C3461" w:rsidRDefault="001D1D7C" w:rsidP="000004E6">
      <w:pPr>
        <w:pStyle w:val="af8"/>
      </w:pPr>
      <w:r>
        <w:rPr>
          <w:noProof/>
          <w:lang w:eastAsia="ru-RU"/>
        </w:rPr>
        <w:drawing>
          <wp:inline distT="0" distB="0" distL="0" distR="0" wp14:anchorId="36AABA15" wp14:editId="4EB188A0">
            <wp:extent cx="3696888" cy="3790950"/>
            <wp:effectExtent l="19050" t="0" r="0" b="0"/>
            <wp:docPr id="9" name="Рисунок 8"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13" cstate="print"/>
                    <a:stretch>
                      <a:fillRect/>
                    </a:stretch>
                  </pic:blipFill>
                  <pic:spPr>
                    <a:xfrm>
                      <a:off x="0" y="0"/>
                      <a:ext cx="3699588" cy="3793719"/>
                    </a:xfrm>
                    <a:prstGeom prst="rect">
                      <a:avLst/>
                    </a:prstGeom>
                  </pic:spPr>
                </pic:pic>
              </a:graphicData>
            </a:graphic>
          </wp:inline>
        </w:drawing>
      </w:r>
    </w:p>
    <w:p w:rsidR="001D1D7C" w:rsidRPr="000004E6" w:rsidRDefault="002C216A" w:rsidP="000004E6">
      <w:pPr>
        <w:pStyle w:val="af"/>
      </w:pPr>
      <w:r>
        <w:t xml:space="preserve">Рисунок </w:t>
      </w:r>
      <w:r w:rsidR="001D1D7C" w:rsidRPr="000004E6">
        <w:t>2.2.1. Зона действия котельной 101 квартала на 2013г.</w:t>
      </w:r>
    </w:p>
    <w:p w:rsidR="00FB3B19" w:rsidRDefault="00FB3B19" w:rsidP="00FB3B19">
      <w:r>
        <w:t>Изменения границ зоны действия системы теплос</w:t>
      </w:r>
      <w:r w:rsidR="00984622">
        <w:t>набжения, прогнозируемые к 2030</w:t>
      </w:r>
      <w:r>
        <w:t>г., представлены на рисунке 2.2.2.</w:t>
      </w:r>
    </w:p>
    <w:p w:rsidR="004908A2" w:rsidRDefault="004908A2" w:rsidP="00FB3B19">
      <w:r>
        <w:t>Зона действия котельной, несмотря на подключение перспективных потребителей, уменьшается относительно существующей за счет переключения части текущей нагрузки на Благовещенскую ТЭЦ. До 2030 г. в зоне действия данной котельной планируется сокращение тепловой нагрузки на 1,8146 Гкал/час. Источник теплоснабжения, а также тепловые сети, относящиеся к данной системе теплоснабжения, находятся в аренде у филиала ОАО "АКС" "</w:t>
      </w:r>
      <w:proofErr w:type="spellStart"/>
      <w:r>
        <w:t>Амуртеплосервис</w:t>
      </w:r>
      <w:proofErr w:type="spellEnd"/>
      <w:r>
        <w:t>".</w:t>
      </w:r>
    </w:p>
    <w:p w:rsidR="00464CA3" w:rsidRPr="0019282A" w:rsidRDefault="003B136E" w:rsidP="000004E6">
      <w:pPr>
        <w:pStyle w:val="af8"/>
      </w:pPr>
      <w:r>
        <w:rPr>
          <w:noProof/>
          <w:lang w:eastAsia="ru-RU"/>
        </w:rPr>
        <w:lastRenderedPageBreak/>
        <w:drawing>
          <wp:inline distT="0" distB="0" distL="0" distR="0">
            <wp:extent cx="2986533" cy="33623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101 квартала персп.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88915" cy="3365007"/>
                    </a:xfrm>
                    <a:prstGeom prst="rect">
                      <a:avLst/>
                    </a:prstGeom>
                  </pic:spPr>
                </pic:pic>
              </a:graphicData>
            </a:graphic>
          </wp:inline>
        </w:drawing>
      </w:r>
    </w:p>
    <w:p w:rsidR="0019282A" w:rsidRDefault="002C216A" w:rsidP="002C216A">
      <w:pPr>
        <w:pStyle w:val="af"/>
      </w:pPr>
      <w:r>
        <w:t>Рисунок</w:t>
      </w:r>
      <w:r w:rsidR="0019282A">
        <w:t xml:space="preserve"> 2.2.2</w:t>
      </w:r>
      <w:r w:rsidR="0019282A" w:rsidRPr="00131A2F">
        <w:t>.</w:t>
      </w:r>
      <w:r w:rsidR="0019282A">
        <w:t xml:space="preserve"> Зона</w:t>
      </w:r>
      <w:r w:rsidR="0019282A" w:rsidRPr="00131A2F">
        <w:t xml:space="preserve"> дейс</w:t>
      </w:r>
      <w:r w:rsidR="0019282A">
        <w:t xml:space="preserve">твия котельной 101 квартала на </w:t>
      </w:r>
      <w:r w:rsidR="0019282A" w:rsidRPr="002C216A">
        <w:t>2030г</w:t>
      </w:r>
      <w:r w:rsidR="0019282A" w:rsidRPr="00131A2F">
        <w:t>.</w:t>
      </w:r>
    </w:p>
    <w:p w:rsidR="002277C0" w:rsidRDefault="002277C0" w:rsidP="002277C0">
      <w:pPr>
        <w:pStyle w:val="2"/>
      </w:pPr>
      <w:bookmarkStart w:id="5" w:name="_Toc404642355"/>
      <w:r>
        <w:t>Котельная 410 квартала</w:t>
      </w:r>
      <w:bookmarkEnd w:id="5"/>
    </w:p>
    <w:p w:rsidR="002277C0" w:rsidRDefault="00757217" w:rsidP="000004E6">
      <w:r>
        <w:t>Зона действия</w:t>
      </w:r>
      <w:r w:rsidR="004908A2">
        <w:t xml:space="preserve"> котельной, сложившаяся на 2013</w:t>
      </w:r>
      <w:r>
        <w:t>г.</w:t>
      </w:r>
      <w:r w:rsidR="007B4690">
        <w:t>,</w:t>
      </w:r>
      <w:r>
        <w:t xml:space="preserve"> представлена на рисунке 2.3.1.</w:t>
      </w:r>
      <w:r w:rsidR="00B953FF">
        <w:t xml:space="preserve"> </w:t>
      </w:r>
      <w:r w:rsidR="00B953FF" w:rsidRPr="00660574">
        <w:t xml:space="preserve">Источник теплоснабжения, а также тепловые сети, относящиеся к данной </w:t>
      </w:r>
      <w:r w:rsidR="00B953FF">
        <w:t>котельной,</w:t>
      </w:r>
      <w:r w:rsidR="00B953FF" w:rsidRPr="00660574">
        <w:t xml:space="preserve"> находятся в аренде</w:t>
      </w:r>
      <w:r w:rsidR="00B953FF">
        <w:t xml:space="preserve"> у филиала ОАО "АКС" "</w:t>
      </w:r>
      <w:proofErr w:type="spellStart"/>
      <w:r w:rsidR="00B953FF">
        <w:t>Амуртеплосервис</w:t>
      </w:r>
      <w:proofErr w:type="spellEnd"/>
      <w:r w:rsidR="00B953FF">
        <w:t>".</w:t>
      </w:r>
    </w:p>
    <w:p w:rsidR="004908A2" w:rsidRPr="00B953FF" w:rsidRDefault="004908A2" w:rsidP="000004E6">
      <w:r>
        <w:t>К 2022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w:t>
      </w:r>
    </w:p>
    <w:p w:rsidR="0019282A" w:rsidRDefault="00F56841" w:rsidP="00B953FF">
      <w:pPr>
        <w:pStyle w:val="af8"/>
      </w:pPr>
      <w:r>
        <w:rPr>
          <w:noProof/>
          <w:lang w:eastAsia="ru-RU"/>
        </w:rPr>
        <w:drawing>
          <wp:inline distT="0" distB="0" distL="0" distR="0" wp14:anchorId="02B65ACD" wp14:editId="28C61569">
            <wp:extent cx="3571875" cy="2906682"/>
            <wp:effectExtent l="0" t="0" r="0" b="0"/>
            <wp:docPr id="11" name="Рисунок 10"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15" cstate="print"/>
                    <a:stretch>
                      <a:fillRect/>
                    </a:stretch>
                  </pic:blipFill>
                  <pic:spPr>
                    <a:xfrm>
                      <a:off x="0" y="0"/>
                      <a:ext cx="3577680" cy="2911406"/>
                    </a:xfrm>
                    <a:prstGeom prst="rect">
                      <a:avLst/>
                    </a:prstGeom>
                  </pic:spPr>
                </pic:pic>
              </a:graphicData>
            </a:graphic>
          </wp:inline>
        </w:drawing>
      </w:r>
    </w:p>
    <w:p w:rsidR="00F56841" w:rsidRDefault="00F804F3" w:rsidP="002C216A">
      <w:pPr>
        <w:pStyle w:val="af"/>
      </w:pPr>
      <w:r>
        <w:t xml:space="preserve">Рисунок </w:t>
      </w:r>
      <w:r w:rsidR="00F56841">
        <w:t>2.3.1</w:t>
      </w:r>
      <w:r w:rsidR="00F56841" w:rsidRPr="00131A2F">
        <w:t>.</w:t>
      </w:r>
      <w:r w:rsidR="00F56841">
        <w:t xml:space="preserve"> Зона</w:t>
      </w:r>
      <w:r w:rsidR="00F56841" w:rsidRPr="00131A2F">
        <w:t xml:space="preserve"> дейс</w:t>
      </w:r>
      <w:r w:rsidR="00F56841">
        <w:t xml:space="preserve">твия котельной 410 квартала на </w:t>
      </w:r>
      <w:r w:rsidR="00F56841" w:rsidRPr="002C216A">
        <w:t>2013г</w:t>
      </w:r>
      <w:r w:rsidR="00F56841" w:rsidRPr="00131A2F">
        <w:t>.</w:t>
      </w:r>
    </w:p>
    <w:p w:rsidR="002541DF" w:rsidRDefault="002541DF" w:rsidP="002541DF">
      <w:pPr>
        <w:pStyle w:val="2"/>
      </w:pPr>
      <w:bookmarkStart w:id="6" w:name="_Toc404642356"/>
      <w:r>
        <w:lastRenderedPageBreak/>
        <w:t>Котельная 438 квартала</w:t>
      </w:r>
      <w:bookmarkEnd w:id="6"/>
    </w:p>
    <w:p w:rsidR="009A1921" w:rsidRDefault="009A1921" w:rsidP="009A1921">
      <w:r>
        <w:t>К 202</w:t>
      </w:r>
      <w:r w:rsidR="00E77664">
        <w:t>2</w:t>
      </w:r>
      <w:r>
        <w:t xml:space="preserve">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Зона действия</w:t>
      </w:r>
      <w:r w:rsidR="002C216A">
        <w:t xml:space="preserve"> котельной, сложившаяся на 2013</w:t>
      </w:r>
      <w:r>
        <w:t>г.</w:t>
      </w:r>
      <w:r w:rsidR="007B4690">
        <w:t>,</w:t>
      </w:r>
      <w:r>
        <w:t xml:space="preserve"> представлена на рисунке 2.4.1.</w:t>
      </w:r>
    </w:p>
    <w:p w:rsidR="002541DF" w:rsidRPr="002541DF" w:rsidRDefault="0009276A" w:rsidP="000004E6">
      <w:pPr>
        <w:pStyle w:val="af8"/>
      </w:pPr>
      <w:r>
        <w:rPr>
          <w:noProof/>
          <w:lang w:eastAsia="ru-RU"/>
        </w:rPr>
        <w:drawing>
          <wp:inline distT="0" distB="0" distL="0" distR="0" wp14:anchorId="11372939" wp14:editId="0C352668">
            <wp:extent cx="3214923" cy="3590925"/>
            <wp:effectExtent l="19050" t="0" r="4527" b="0"/>
            <wp:docPr id="14" name="Рисунок 13"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16" cstate="print"/>
                    <a:stretch>
                      <a:fillRect/>
                    </a:stretch>
                  </pic:blipFill>
                  <pic:spPr>
                    <a:xfrm>
                      <a:off x="0" y="0"/>
                      <a:ext cx="3217025" cy="3593273"/>
                    </a:xfrm>
                    <a:prstGeom prst="rect">
                      <a:avLst/>
                    </a:prstGeom>
                  </pic:spPr>
                </pic:pic>
              </a:graphicData>
            </a:graphic>
          </wp:inline>
        </w:drawing>
      </w:r>
    </w:p>
    <w:p w:rsidR="0009276A" w:rsidRPr="000004E6" w:rsidRDefault="00F804F3" w:rsidP="000004E6">
      <w:pPr>
        <w:pStyle w:val="af"/>
      </w:pPr>
      <w:r>
        <w:t xml:space="preserve">Рисунок </w:t>
      </w:r>
      <w:r w:rsidR="0009276A" w:rsidRPr="000004E6">
        <w:t>2.4.1. Зона действия котельной 438 квартала на 2013г.</w:t>
      </w:r>
    </w:p>
    <w:p w:rsidR="0009276A" w:rsidRDefault="0009276A" w:rsidP="000004E6">
      <w:r w:rsidRPr="00660574">
        <w:t xml:space="preserve">Источник теплоснабжения, а также тепловые сети, относящиеся к данной </w:t>
      </w:r>
      <w:r w:rsidR="009744DD">
        <w:t>котельной</w:t>
      </w:r>
      <w:r w:rsidR="00E77664">
        <w:t>,</w:t>
      </w:r>
      <w:r w:rsidRPr="00660574">
        <w:t xml:space="preserve"> находятся в аренде</w:t>
      </w:r>
      <w:r>
        <w:t xml:space="preserve"> у филиала ОАО "АКС" "Амуртеплосервис".</w:t>
      </w:r>
    </w:p>
    <w:p w:rsidR="00A83626" w:rsidRDefault="00A83626" w:rsidP="00A83626">
      <w:pPr>
        <w:pStyle w:val="2"/>
      </w:pPr>
      <w:bookmarkStart w:id="7" w:name="_Toc404642357"/>
      <w:r>
        <w:t>Котельная 476 квартала</w:t>
      </w:r>
      <w:bookmarkEnd w:id="7"/>
    </w:p>
    <w:p w:rsidR="004655F8" w:rsidRDefault="00E26299" w:rsidP="00B0582F">
      <w:r>
        <w:t>К 202</w:t>
      </w:r>
      <w:r w:rsidR="00E77664">
        <w:t>2</w:t>
      </w:r>
      <w:r>
        <w:t xml:space="preserve">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Зона действия</w:t>
      </w:r>
      <w:r w:rsidR="002C216A">
        <w:t xml:space="preserve"> котельной, сложившаяся на 2013</w:t>
      </w:r>
      <w:r>
        <w:t>г.</w:t>
      </w:r>
      <w:r w:rsidR="00556805">
        <w:t>,</w:t>
      </w:r>
      <w:r>
        <w:t xml:space="preserve"> представлена на рисунке 2.</w:t>
      </w:r>
      <w:r w:rsidR="001A17BC">
        <w:t>5</w:t>
      </w:r>
      <w:r>
        <w:t>.1.</w:t>
      </w:r>
    </w:p>
    <w:p w:rsidR="007F5340" w:rsidRDefault="004908A2" w:rsidP="004908A2">
      <w:r w:rsidRPr="00660574">
        <w:t xml:space="preserve">Источник теплоснабжения, а также тепловые сети, относящиеся к данной </w:t>
      </w:r>
      <w:r>
        <w:t>котельной,</w:t>
      </w:r>
      <w:r w:rsidRPr="00660574">
        <w:t xml:space="preserve"> находятся в аренде</w:t>
      </w:r>
      <w:r>
        <w:t xml:space="preserve"> у филиала ОАО "АКС" "</w:t>
      </w:r>
      <w:proofErr w:type="spellStart"/>
      <w:r>
        <w:t>Амуртеплосервис</w:t>
      </w:r>
      <w:proofErr w:type="spellEnd"/>
      <w:r>
        <w:t>".</w:t>
      </w:r>
    </w:p>
    <w:p w:rsidR="007F5340" w:rsidRDefault="007F5340" w:rsidP="002C777A">
      <w:pPr>
        <w:ind w:firstLine="0"/>
        <w:jc w:val="left"/>
      </w:pPr>
    </w:p>
    <w:p w:rsidR="007F5340" w:rsidRDefault="007F5340" w:rsidP="000004E6">
      <w:pPr>
        <w:pStyle w:val="af8"/>
      </w:pPr>
      <w:r>
        <w:rPr>
          <w:noProof/>
          <w:lang w:eastAsia="ru-RU"/>
        </w:rPr>
        <w:lastRenderedPageBreak/>
        <w:drawing>
          <wp:inline distT="0" distB="0" distL="0" distR="0" wp14:anchorId="635D902E" wp14:editId="17711359">
            <wp:extent cx="2981325" cy="2996157"/>
            <wp:effectExtent l="19050" t="0" r="0" b="0"/>
            <wp:docPr id="15" name="Рисунок 14"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17" cstate="print"/>
                    <a:stretch>
                      <a:fillRect/>
                    </a:stretch>
                  </pic:blipFill>
                  <pic:spPr>
                    <a:xfrm>
                      <a:off x="0" y="0"/>
                      <a:ext cx="2985423" cy="3000276"/>
                    </a:xfrm>
                    <a:prstGeom prst="rect">
                      <a:avLst/>
                    </a:prstGeom>
                  </pic:spPr>
                </pic:pic>
              </a:graphicData>
            </a:graphic>
          </wp:inline>
        </w:drawing>
      </w:r>
    </w:p>
    <w:p w:rsidR="007F5340" w:rsidRPr="0009276A" w:rsidRDefault="00F804F3" w:rsidP="007F5340">
      <w:pPr>
        <w:pStyle w:val="af"/>
      </w:pPr>
      <w:r>
        <w:t xml:space="preserve">Рисунок </w:t>
      </w:r>
      <w:r w:rsidR="007F5340">
        <w:t>2.5.1</w:t>
      </w:r>
      <w:r w:rsidR="007F5340" w:rsidRPr="00131A2F">
        <w:t>.</w:t>
      </w:r>
      <w:r w:rsidR="007F5340">
        <w:t xml:space="preserve"> Зона</w:t>
      </w:r>
      <w:r w:rsidR="007F5340" w:rsidRPr="00131A2F">
        <w:t xml:space="preserve"> дейс</w:t>
      </w:r>
      <w:r w:rsidR="007F5340">
        <w:t>твия котельной 4</w:t>
      </w:r>
      <w:r w:rsidR="00C06141">
        <w:t>76</w:t>
      </w:r>
      <w:r w:rsidR="007F5340">
        <w:t xml:space="preserve"> квартала на 2013</w:t>
      </w:r>
      <w:r w:rsidR="007F5340" w:rsidRPr="00131A2F">
        <w:t>г.</w:t>
      </w:r>
    </w:p>
    <w:p w:rsidR="001A17BC" w:rsidRDefault="001A17BC" w:rsidP="001A17BC">
      <w:pPr>
        <w:pStyle w:val="2"/>
      </w:pPr>
      <w:bookmarkStart w:id="8" w:name="_Toc404642358"/>
      <w:r>
        <w:t>Котельная 481 квартала</w:t>
      </w:r>
      <w:bookmarkEnd w:id="8"/>
    </w:p>
    <w:p w:rsidR="00432B0A" w:rsidRDefault="00432B0A" w:rsidP="000004E6">
      <w:r>
        <w:t>К 202</w:t>
      </w:r>
      <w:r w:rsidR="00E77664">
        <w:t>2</w:t>
      </w:r>
      <w:r>
        <w:t xml:space="preserve">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Зона действия котельной, сложившаяся на 2013 г.</w:t>
      </w:r>
      <w:r w:rsidR="008B66ED">
        <w:t>,</w:t>
      </w:r>
      <w:r>
        <w:t xml:space="preserve"> представлена на рисунке 2.6.1.</w:t>
      </w:r>
    </w:p>
    <w:p w:rsidR="007F5340" w:rsidRDefault="002D1BFC" w:rsidP="000004E6">
      <w:pPr>
        <w:pStyle w:val="af8"/>
      </w:pPr>
      <w:r>
        <w:rPr>
          <w:noProof/>
          <w:lang w:eastAsia="ru-RU"/>
        </w:rPr>
        <w:drawing>
          <wp:inline distT="0" distB="0" distL="0" distR="0" wp14:anchorId="621CB38D" wp14:editId="02210DE8">
            <wp:extent cx="4153046" cy="2962275"/>
            <wp:effectExtent l="0" t="0" r="0" b="0"/>
            <wp:docPr id="16" name="Рисунок 15"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18" cstate="print"/>
                    <a:stretch>
                      <a:fillRect/>
                    </a:stretch>
                  </pic:blipFill>
                  <pic:spPr>
                    <a:xfrm>
                      <a:off x="0" y="0"/>
                      <a:ext cx="4153046" cy="2962275"/>
                    </a:xfrm>
                    <a:prstGeom prst="rect">
                      <a:avLst/>
                    </a:prstGeom>
                  </pic:spPr>
                </pic:pic>
              </a:graphicData>
            </a:graphic>
          </wp:inline>
        </w:drawing>
      </w:r>
    </w:p>
    <w:p w:rsidR="002D1BFC" w:rsidRPr="0009276A" w:rsidRDefault="00F804F3" w:rsidP="002D1BFC">
      <w:pPr>
        <w:pStyle w:val="af"/>
      </w:pPr>
      <w:r>
        <w:t xml:space="preserve">Рисунок </w:t>
      </w:r>
      <w:r w:rsidR="00D12BC3">
        <w:t>2.6</w:t>
      </w:r>
      <w:r w:rsidR="002D1BFC">
        <w:t>.1</w:t>
      </w:r>
      <w:r w:rsidR="002D1BFC" w:rsidRPr="00131A2F">
        <w:t>.</w:t>
      </w:r>
      <w:r w:rsidR="002D1BFC">
        <w:t xml:space="preserve"> Зона</w:t>
      </w:r>
      <w:r w:rsidR="002D1BFC" w:rsidRPr="00131A2F">
        <w:t xml:space="preserve"> дейс</w:t>
      </w:r>
      <w:r w:rsidR="002D1BFC">
        <w:t>твия котельной 481 квартала на 2013</w:t>
      </w:r>
      <w:r w:rsidR="002D1BFC" w:rsidRPr="00131A2F">
        <w:t>г.</w:t>
      </w:r>
    </w:p>
    <w:p w:rsidR="002D1BFC" w:rsidRDefault="002D1BFC" w:rsidP="002D1BFC">
      <w:pPr>
        <w:jc w:val="left"/>
      </w:pPr>
      <w:r w:rsidRPr="00660574">
        <w:t xml:space="preserve">Источник теплоснабжения, а также тепловые сети, относящиеся к данной </w:t>
      </w:r>
      <w:r>
        <w:t>котельной</w:t>
      </w:r>
      <w:r w:rsidR="00E77664">
        <w:t>,</w:t>
      </w:r>
      <w:r w:rsidRPr="00660574">
        <w:t xml:space="preserve"> находятся в аренде</w:t>
      </w:r>
      <w:r>
        <w:t xml:space="preserve"> у филиала ОАО "АКС" "Амуртеплосервис".</w:t>
      </w:r>
    </w:p>
    <w:p w:rsidR="006F7A71" w:rsidRDefault="006F7A71" w:rsidP="006F7A71">
      <w:pPr>
        <w:pStyle w:val="2"/>
      </w:pPr>
      <w:bookmarkStart w:id="9" w:name="_Toc404642359"/>
      <w:r>
        <w:lastRenderedPageBreak/>
        <w:t xml:space="preserve">Котельная </w:t>
      </w:r>
      <w:r w:rsidR="004908A2">
        <w:t>«</w:t>
      </w:r>
      <w:r>
        <w:t>ВОС</w:t>
      </w:r>
      <w:r w:rsidR="004908A2">
        <w:t>»</w:t>
      </w:r>
      <w:bookmarkEnd w:id="9"/>
    </w:p>
    <w:p w:rsidR="00E77664" w:rsidRDefault="00E77664" w:rsidP="00E77664">
      <w:r>
        <w:t>К 2022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Зона действия</w:t>
      </w:r>
      <w:r w:rsidR="004908A2">
        <w:t xml:space="preserve"> котельной, сложившаяся на 2013</w:t>
      </w:r>
      <w:r>
        <w:t>г.</w:t>
      </w:r>
      <w:r w:rsidR="008B66ED">
        <w:t>,</w:t>
      </w:r>
      <w:r>
        <w:t xml:space="preserve"> представлена на рисунке 2.7.1.</w:t>
      </w:r>
    </w:p>
    <w:p w:rsidR="002D1BFC" w:rsidRDefault="00857ECA" w:rsidP="00E77664">
      <w:pPr>
        <w:pStyle w:val="af8"/>
      </w:pPr>
      <w:r>
        <w:rPr>
          <w:noProof/>
          <w:lang w:eastAsia="ru-RU"/>
        </w:rPr>
        <w:drawing>
          <wp:inline distT="0" distB="0" distL="0" distR="0" wp14:anchorId="081598A7" wp14:editId="3F8DF1FF">
            <wp:extent cx="2895600" cy="4180402"/>
            <wp:effectExtent l="19050" t="0" r="0" b="0"/>
            <wp:docPr id="17" name="Рисунок 16"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19" cstate="print"/>
                    <a:stretch>
                      <a:fillRect/>
                    </a:stretch>
                  </pic:blipFill>
                  <pic:spPr>
                    <a:xfrm>
                      <a:off x="0" y="0"/>
                      <a:ext cx="2895600" cy="4180402"/>
                    </a:xfrm>
                    <a:prstGeom prst="rect">
                      <a:avLst/>
                    </a:prstGeom>
                  </pic:spPr>
                </pic:pic>
              </a:graphicData>
            </a:graphic>
          </wp:inline>
        </w:drawing>
      </w:r>
    </w:p>
    <w:p w:rsidR="00857ECA" w:rsidRDefault="00F804F3" w:rsidP="00857ECA">
      <w:pPr>
        <w:pStyle w:val="af"/>
      </w:pPr>
      <w:r>
        <w:t xml:space="preserve">Рисунок </w:t>
      </w:r>
      <w:r w:rsidR="00857ECA">
        <w:t>2.7.1</w:t>
      </w:r>
      <w:r w:rsidR="00857ECA" w:rsidRPr="00131A2F">
        <w:t>.</w:t>
      </w:r>
      <w:r w:rsidR="00857ECA">
        <w:t xml:space="preserve"> Зона</w:t>
      </w:r>
      <w:r w:rsidR="00857ECA" w:rsidRPr="00131A2F">
        <w:t xml:space="preserve"> дейс</w:t>
      </w:r>
      <w:r w:rsidR="00857ECA">
        <w:t xml:space="preserve">твия котельной </w:t>
      </w:r>
      <w:r w:rsidR="004908A2">
        <w:t>«</w:t>
      </w:r>
      <w:r w:rsidR="00857ECA">
        <w:t>ВОС</w:t>
      </w:r>
      <w:r w:rsidR="004908A2">
        <w:t>»</w:t>
      </w:r>
      <w:r w:rsidR="00857ECA">
        <w:t xml:space="preserve"> на 2013</w:t>
      </w:r>
      <w:r w:rsidR="00857ECA" w:rsidRPr="00131A2F">
        <w:t>г.</w:t>
      </w:r>
    </w:p>
    <w:p w:rsidR="00E77664" w:rsidRDefault="00E77664" w:rsidP="00E77664">
      <w:pPr>
        <w:pStyle w:val="af"/>
        <w:ind w:firstLine="567"/>
        <w:jc w:val="both"/>
        <w:rPr>
          <w:i w:val="0"/>
        </w:rPr>
      </w:pPr>
      <w:r>
        <w:rPr>
          <w:i w:val="0"/>
        </w:rPr>
        <w:t>Котельная, а также тепловые сети, относящиеся к данной системе теплоснабжения, находятся в аренде у филиала ОАО "АКС" "Амуртеплосервис".</w:t>
      </w:r>
    </w:p>
    <w:p w:rsidR="00CE473E" w:rsidRDefault="00CE473E" w:rsidP="00CE473E">
      <w:pPr>
        <w:pStyle w:val="2"/>
      </w:pPr>
      <w:bookmarkStart w:id="10" w:name="_Toc404642360"/>
      <w:r>
        <w:t>Котельная по ул. Дальневосточная</w:t>
      </w:r>
      <w:r w:rsidR="00A04618">
        <w:t>,</w:t>
      </w:r>
      <w:r>
        <w:t xml:space="preserve"> 25</w:t>
      </w:r>
      <w:bookmarkEnd w:id="10"/>
    </w:p>
    <w:p w:rsidR="00297DC6" w:rsidRDefault="005E065C" w:rsidP="00193E97">
      <w:r>
        <w:t>К 202</w:t>
      </w:r>
      <w:r w:rsidR="00630CEA">
        <w:t>2</w:t>
      </w:r>
      <w:r>
        <w:t xml:space="preserve">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Зона действия</w:t>
      </w:r>
      <w:r w:rsidR="004908A2">
        <w:t xml:space="preserve"> котельной, сложившаяся на 2013</w:t>
      </w:r>
      <w:r>
        <w:t>г.</w:t>
      </w:r>
      <w:r w:rsidR="008B66ED">
        <w:t>,</w:t>
      </w:r>
      <w:r>
        <w:t xml:space="preserve"> представлена на рисунке 2.8.1.</w:t>
      </w:r>
      <w:r w:rsidRPr="005E065C">
        <w:t xml:space="preserve"> </w:t>
      </w:r>
      <w:r w:rsidRPr="00660574">
        <w:t xml:space="preserve">Источник теплоснабжения, а также тепловые сети, относящиеся к данной </w:t>
      </w:r>
      <w:r>
        <w:t>котельной</w:t>
      </w:r>
      <w:r w:rsidR="00630CEA">
        <w:t>,</w:t>
      </w:r>
      <w:r w:rsidRPr="00660574">
        <w:t xml:space="preserve"> находятся в аренде</w:t>
      </w:r>
      <w:r>
        <w:t xml:space="preserve"> у филиала ОАО "АКС" "Амуртеплосервис".</w:t>
      </w:r>
    </w:p>
    <w:p w:rsidR="00297DC6" w:rsidRDefault="00297DC6" w:rsidP="00193E97">
      <w:pPr>
        <w:pStyle w:val="af8"/>
      </w:pPr>
      <w:r>
        <w:rPr>
          <w:noProof/>
          <w:lang w:eastAsia="ru-RU"/>
        </w:rPr>
        <w:lastRenderedPageBreak/>
        <w:drawing>
          <wp:inline distT="0" distB="0" distL="0" distR="0" wp14:anchorId="79F3B9F7" wp14:editId="163244ED">
            <wp:extent cx="3601126" cy="3314700"/>
            <wp:effectExtent l="19050" t="0" r="0" b="0"/>
            <wp:docPr id="19" name="Рисунок 18"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20" cstate="print"/>
                    <a:stretch>
                      <a:fillRect/>
                    </a:stretch>
                  </pic:blipFill>
                  <pic:spPr>
                    <a:xfrm>
                      <a:off x="0" y="0"/>
                      <a:ext cx="3601126" cy="3314700"/>
                    </a:xfrm>
                    <a:prstGeom prst="rect">
                      <a:avLst/>
                    </a:prstGeom>
                  </pic:spPr>
                </pic:pic>
              </a:graphicData>
            </a:graphic>
          </wp:inline>
        </w:drawing>
      </w:r>
    </w:p>
    <w:p w:rsidR="00297DC6" w:rsidRDefault="00AE02D7" w:rsidP="00297DC6">
      <w:pPr>
        <w:pStyle w:val="af"/>
      </w:pPr>
      <w:r>
        <w:t xml:space="preserve">Рисунок </w:t>
      </w:r>
      <w:r w:rsidR="00297DC6">
        <w:t>2.8.1</w:t>
      </w:r>
      <w:r w:rsidR="00297DC6" w:rsidRPr="00131A2F">
        <w:t>.</w:t>
      </w:r>
      <w:r w:rsidR="00297DC6">
        <w:t xml:space="preserve"> Зона</w:t>
      </w:r>
      <w:r w:rsidR="00297DC6" w:rsidRPr="00131A2F">
        <w:t xml:space="preserve"> дейс</w:t>
      </w:r>
      <w:r w:rsidR="00297DC6">
        <w:t>твия котельной по ул.</w:t>
      </w:r>
      <w:r w:rsidR="00630CEA">
        <w:t xml:space="preserve"> </w:t>
      </w:r>
      <w:r w:rsidR="00297DC6">
        <w:t>Дальневосточная 25 на 2013</w:t>
      </w:r>
      <w:r w:rsidR="00297DC6" w:rsidRPr="00131A2F">
        <w:t>г.</w:t>
      </w:r>
    </w:p>
    <w:p w:rsidR="00BC159E" w:rsidRDefault="00BC159E" w:rsidP="00BC159E">
      <w:pPr>
        <w:pStyle w:val="2"/>
      </w:pPr>
      <w:bookmarkStart w:id="11" w:name="_Toc404642361"/>
      <w:r>
        <w:t xml:space="preserve">Котельная </w:t>
      </w:r>
      <w:r w:rsidR="004908A2">
        <w:t>«</w:t>
      </w:r>
      <w:r>
        <w:t>ДОС</w:t>
      </w:r>
      <w:r w:rsidR="004908A2">
        <w:t>»</w:t>
      </w:r>
      <w:bookmarkEnd w:id="11"/>
    </w:p>
    <w:p w:rsidR="00BC159E" w:rsidRDefault="00BC159E" w:rsidP="00BC159E">
      <w:r>
        <w:t>Зона действия</w:t>
      </w:r>
      <w:r w:rsidR="004908A2">
        <w:t xml:space="preserve"> котельной, сложившаяся на 2013</w:t>
      </w:r>
      <w:r>
        <w:t>г.</w:t>
      </w:r>
      <w:r w:rsidR="00343173">
        <w:t>,</w:t>
      </w:r>
      <w:r>
        <w:t xml:space="preserve"> представлена на рисунке 2.9.1.</w:t>
      </w:r>
    </w:p>
    <w:p w:rsidR="00297DC6" w:rsidRPr="0009276A" w:rsidRDefault="001207AB" w:rsidP="000004E6">
      <w:pPr>
        <w:pStyle w:val="af8"/>
      </w:pPr>
      <w:r>
        <w:rPr>
          <w:noProof/>
          <w:lang w:eastAsia="ru-RU"/>
        </w:rPr>
        <w:drawing>
          <wp:inline distT="0" distB="0" distL="0" distR="0" wp14:anchorId="77DCE577" wp14:editId="705C0275">
            <wp:extent cx="4356199" cy="3133725"/>
            <wp:effectExtent l="0" t="0" r="0" b="0"/>
            <wp:docPr id="20" name="Рисунок 19"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21" cstate="print"/>
                    <a:stretch>
                      <a:fillRect/>
                    </a:stretch>
                  </pic:blipFill>
                  <pic:spPr>
                    <a:xfrm>
                      <a:off x="0" y="0"/>
                      <a:ext cx="4361100" cy="3137251"/>
                    </a:xfrm>
                    <a:prstGeom prst="rect">
                      <a:avLst/>
                    </a:prstGeom>
                  </pic:spPr>
                </pic:pic>
              </a:graphicData>
            </a:graphic>
          </wp:inline>
        </w:drawing>
      </w:r>
    </w:p>
    <w:p w:rsidR="001207AB" w:rsidRDefault="00AE02D7" w:rsidP="000004E6">
      <w:pPr>
        <w:pStyle w:val="af"/>
      </w:pPr>
      <w:r>
        <w:t xml:space="preserve">Рисунок </w:t>
      </w:r>
      <w:r w:rsidR="001207AB" w:rsidRPr="001207AB">
        <w:t>2.</w:t>
      </w:r>
      <w:r w:rsidR="001207AB">
        <w:t>9</w:t>
      </w:r>
      <w:r w:rsidR="001207AB" w:rsidRPr="001207AB">
        <w:t xml:space="preserve">.1. Зона действия котельной </w:t>
      </w:r>
      <w:r w:rsidR="004908A2">
        <w:t>«</w:t>
      </w:r>
      <w:r w:rsidR="001207AB">
        <w:t>ДОС</w:t>
      </w:r>
      <w:r w:rsidR="004908A2">
        <w:t>»</w:t>
      </w:r>
      <w:r w:rsidR="001207AB" w:rsidRPr="001207AB">
        <w:t xml:space="preserve"> на 2013г.</w:t>
      </w:r>
    </w:p>
    <w:p w:rsidR="00FB78A9" w:rsidRPr="00FB78A9" w:rsidRDefault="00FB78A9" w:rsidP="00FB78A9">
      <w:r>
        <w:t xml:space="preserve">К 2018 году, ввиду постройки нового источника теплоснабжения на землях танкового училища (котельная МП), переданных в муниципальную собственность, данную котельную предлагается вывести в резерв, а тепловые сети и потребителей </w:t>
      </w:r>
      <w:r>
        <w:lastRenderedPageBreak/>
        <w:t>тепловой энергии подключить к системе теплоснабжения новой котельной. Источник теплоснабжения, а также тепловые сети, относящиеся к данной системе теплоснабжения</w:t>
      </w:r>
      <w:r>
        <w:rPr>
          <w:i/>
        </w:rPr>
        <w:t>,</w:t>
      </w:r>
      <w:r>
        <w:t xml:space="preserve"> находятся в аренде у филиала ОАО "АКС" "Амуртеплосервис".</w:t>
      </w:r>
    </w:p>
    <w:p w:rsidR="00A221BA" w:rsidRDefault="00A221BA" w:rsidP="00A221BA">
      <w:pPr>
        <w:pStyle w:val="2"/>
      </w:pPr>
      <w:bookmarkStart w:id="12" w:name="_Toc404642362"/>
      <w:r>
        <w:t xml:space="preserve">Котельная </w:t>
      </w:r>
      <w:r w:rsidR="00A04618">
        <w:t>«</w:t>
      </w:r>
      <w:proofErr w:type="spellStart"/>
      <w:r>
        <w:t>Мостоотряд</w:t>
      </w:r>
      <w:proofErr w:type="spellEnd"/>
      <w:r>
        <w:t xml:space="preserve"> 64</w:t>
      </w:r>
      <w:r w:rsidR="00A04618">
        <w:t>»</w:t>
      </w:r>
      <w:bookmarkEnd w:id="12"/>
    </w:p>
    <w:p w:rsidR="0049120F" w:rsidRDefault="00B0582F" w:rsidP="000004E6">
      <w:r>
        <w:t>К 202</w:t>
      </w:r>
      <w:r w:rsidR="00994597">
        <w:t>2</w:t>
      </w:r>
      <w:r>
        <w:t xml:space="preserve">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Зона действия</w:t>
      </w:r>
      <w:r w:rsidR="00F804F3">
        <w:t xml:space="preserve"> котельной, сложившаяся на 2013</w:t>
      </w:r>
      <w:r>
        <w:t>г.</w:t>
      </w:r>
      <w:r w:rsidR="00343173">
        <w:t>,</w:t>
      </w:r>
      <w:r>
        <w:t xml:space="preserve"> представлена на рисунке 2.10.1. </w:t>
      </w:r>
      <w:r w:rsidRPr="00660574">
        <w:t xml:space="preserve">Источник теплоснабжения, а также тепловые сети, относящиеся к данной </w:t>
      </w:r>
      <w:r>
        <w:t>котельной</w:t>
      </w:r>
      <w:r w:rsidR="00994597">
        <w:t>,</w:t>
      </w:r>
      <w:r w:rsidRPr="00660574">
        <w:t xml:space="preserve"> находятся в аренде</w:t>
      </w:r>
      <w:r>
        <w:t xml:space="preserve"> у филиала ОАО "АКС" "Амуртеплосервис".</w:t>
      </w:r>
    </w:p>
    <w:p w:rsidR="0049120F" w:rsidRDefault="0049120F" w:rsidP="000004E6">
      <w:pPr>
        <w:pStyle w:val="af8"/>
      </w:pPr>
      <w:r>
        <w:rPr>
          <w:noProof/>
          <w:lang w:eastAsia="ru-RU"/>
        </w:rPr>
        <w:drawing>
          <wp:inline distT="0" distB="0" distL="0" distR="0" wp14:anchorId="796DF310" wp14:editId="0A12A3E1">
            <wp:extent cx="4238625" cy="3393074"/>
            <wp:effectExtent l="19050" t="0" r="0" b="0"/>
            <wp:docPr id="22" name="Рисунок 21"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22" cstate="print"/>
                    <a:stretch>
                      <a:fillRect/>
                    </a:stretch>
                  </pic:blipFill>
                  <pic:spPr>
                    <a:xfrm>
                      <a:off x="0" y="0"/>
                      <a:ext cx="4240323" cy="3394434"/>
                    </a:xfrm>
                    <a:prstGeom prst="rect">
                      <a:avLst/>
                    </a:prstGeom>
                  </pic:spPr>
                </pic:pic>
              </a:graphicData>
            </a:graphic>
          </wp:inline>
        </w:drawing>
      </w:r>
    </w:p>
    <w:p w:rsidR="00D52C4C" w:rsidRDefault="00AE02D7" w:rsidP="000004E6">
      <w:pPr>
        <w:pStyle w:val="af"/>
      </w:pPr>
      <w:r>
        <w:t xml:space="preserve">Рисунок </w:t>
      </w:r>
      <w:r w:rsidR="00D52C4C" w:rsidRPr="001207AB">
        <w:t>2.</w:t>
      </w:r>
      <w:r w:rsidR="00D52C4C">
        <w:t>10</w:t>
      </w:r>
      <w:r w:rsidR="00D52C4C" w:rsidRPr="001207AB">
        <w:t>.</w:t>
      </w:r>
      <w:r w:rsidR="00D52C4C">
        <w:t>1</w:t>
      </w:r>
      <w:r w:rsidR="00D52C4C" w:rsidRPr="001207AB">
        <w:t xml:space="preserve">. Зона действия котельной </w:t>
      </w:r>
      <w:r w:rsidR="00CB7D8C">
        <w:t>"</w:t>
      </w:r>
      <w:proofErr w:type="spellStart"/>
      <w:r w:rsidR="00CB7D8C">
        <w:t>Мостоотряд</w:t>
      </w:r>
      <w:proofErr w:type="spellEnd"/>
      <w:r w:rsidR="00CB7D8C">
        <w:t xml:space="preserve"> 64"</w:t>
      </w:r>
      <w:r w:rsidR="00D52C4C" w:rsidRPr="001207AB">
        <w:t xml:space="preserve"> на 20</w:t>
      </w:r>
      <w:r w:rsidR="00CB7D8C">
        <w:t>13</w:t>
      </w:r>
      <w:r w:rsidR="00D52C4C" w:rsidRPr="001207AB">
        <w:t>г.</w:t>
      </w:r>
    </w:p>
    <w:p w:rsidR="004908A2" w:rsidRDefault="004908A2">
      <w:pPr>
        <w:spacing w:after="200" w:line="276" w:lineRule="auto"/>
        <w:ind w:firstLine="0"/>
        <w:jc w:val="left"/>
        <w:rPr>
          <w:i/>
        </w:rPr>
      </w:pPr>
      <w:r>
        <w:br w:type="page"/>
      </w:r>
    </w:p>
    <w:p w:rsidR="008F59A5" w:rsidRDefault="008F59A5" w:rsidP="008F59A5">
      <w:pPr>
        <w:pStyle w:val="2"/>
      </w:pPr>
      <w:bookmarkStart w:id="13" w:name="_Toc404642363"/>
      <w:r>
        <w:lastRenderedPageBreak/>
        <w:t xml:space="preserve">Котельная </w:t>
      </w:r>
      <w:r w:rsidR="004908A2">
        <w:t>«</w:t>
      </w:r>
      <w:r>
        <w:t>ОРТПЦ</w:t>
      </w:r>
      <w:r w:rsidR="004908A2">
        <w:t>»</w:t>
      </w:r>
      <w:bookmarkEnd w:id="13"/>
    </w:p>
    <w:p w:rsidR="00A221BA" w:rsidRPr="00A221BA" w:rsidRDefault="008F59A5" w:rsidP="00A221BA">
      <w:r>
        <w:t>Зона действия</w:t>
      </w:r>
      <w:r w:rsidR="004908A2">
        <w:t xml:space="preserve"> котельной, сложившаяся на 2013</w:t>
      </w:r>
      <w:r>
        <w:t>г.</w:t>
      </w:r>
      <w:r w:rsidR="00343173">
        <w:t>,</w:t>
      </w:r>
      <w:r>
        <w:t xml:space="preserve"> представлена на рисунке 2.11.1.</w:t>
      </w:r>
    </w:p>
    <w:p w:rsidR="005B1FD5" w:rsidRDefault="008F59A5" w:rsidP="000004E6">
      <w:pPr>
        <w:pStyle w:val="af8"/>
      </w:pPr>
      <w:r>
        <w:rPr>
          <w:noProof/>
          <w:lang w:eastAsia="ru-RU"/>
        </w:rPr>
        <w:drawing>
          <wp:inline distT="0" distB="0" distL="0" distR="0" wp14:anchorId="7698F93A" wp14:editId="659E1004">
            <wp:extent cx="2885309" cy="3219986"/>
            <wp:effectExtent l="19050" t="0" r="0" b="0"/>
            <wp:docPr id="23" name="Рисунок 22" descr="Текущая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зона действия.bmp"/>
                    <pic:cNvPicPr/>
                  </pic:nvPicPr>
                  <pic:blipFill>
                    <a:blip r:embed="rId23" cstate="print"/>
                    <a:stretch>
                      <a:fillRect/>
                    </a:stretch>
                  </pic:blipFill>
                  <pic:spPr>
                    <a:xfrm>
                      <a:off x="0" y="0"/>
                      <a:ext cx="2885309" cy="3219986"/>
                    </a:xfrm>
                    <a:prstGeom prst="rect">
                      <a:avLst/>
                    </a:prstGeom>
                  </pic:spPr>
                </pic:pic>
              </a:graphicData>
            </a:graphic>
          </wp:inline>
        </w:drawing>
      </w:r>
    </w:p>
    <w:p w:rsidR="008F59A5" w:rsidRDefault="00AE02D7" w:rsidP="000004E6">
      <w:pPr>
        <w:pStyle w:val="af"/>
      </w:pPr>
      <w:r>
        <w:t xml:space="preserve">Рисунок </w:t>
      </w:r>
      <w:r w:rsidR="008F59A5" w:rsidRPr="001207AB">
        <w:t>2.</w:t>
      </w:r>
      <w:r w:rsidR="008F59A5">
        <w:t>11</w:t>
      </w:r>
      <w:r w:rsidR="008F59A5" w:rsidRPr="001207AB">
        <w:t>.</w:t>
      </w:r>
      <w:r w:rsidR="008F59A5">
        <w:t>1</w:t>
      </w:r>
      <w:r w:rsidR="008F59A5" w:rsidRPr="001207AB">
        <w:t xml:space="preserve">. Зона действия котельной </w:t>
      </w:r>
      <w:r w:rsidR="004908A2">
        <w:t>«</w:t>
      </w:r>
      <w:r w:rsidR="008F59A5">
        <w:t>ОРТПЦ</w:t>
      </w:r>
      <w:r w:rsidR="004908A2">
        <w:t>»</w:t>
      </w:r>
      <w:r w:rsidR="008F59A5" w:rsidRPr="001207AB">
        <w:t xml:space="preserve"> на 20</w:t>
      </w:r>
      <w:r w:rsidR="008F59A5">
        <w:t>13</w:t>
      </w:r>
      <w:r w:rsidR="008F59A5" w:rsidRPr="001207AB">
        <w:t>г.</w:t>
      </w:r>
    </w:p>
    <w:p w:rsidR="008F59A5" w:rsidRDefault="00FC2D11" w:rsidP="000004E6">
      <w:r>
        <w:t>Зона действия котельной остается неизменной относительно существующей.</w:t>
      </w:r>
      <w:r w:rsidRPr="00FC2D11">
        <w:t xml:space="preserve"> </w:t>
      </w:r>
      <w:r>
        <w:t>Котельная и тепловые сети, относящиеся к ней, находятся в аренде у филиала ОАО "АКС" "Амуртеплосервис".</w:t>
      </w:r>
    </w:p>
    <w:p w:rsidR="00625474" w:rsidRDefault="00625474" w:rsidP="00625474">
      <w:pPr>
        <w:pStyle w:val="2"/>
      </w:pPr>
      <w:bookmarkStart w:id="14" w:name="_Toc404642364"/>
      <w:r>
        <w:t xml:space="preserve">Котельная п. </w:t>
      </w:r>
      <w:proofErr w:type="gramStart"/>
      <w:r>
        <w:t>Садовый</w:t>
      </w:r>
      <w:bookmarkEnd w:id="14"/>
      <w:proofErr w:type="gramEnd"/>
    </w:p>
    <w:p w:rsidR="00912A0B" w:rsidRDefault="005253CE" w:rsidP="005253CE">
      <w:r>
        <w:t xml:space="preserve">К 2016 году потребителей и тепловые сети данного источника планируется переключить на котельную, расположенную по ул. </w:t>
      </w:r>
      <w:proofErr w:type="gramStart"/>
      <w:r>
        <w:t>Пограничная</w:t>
      </w:r>
      <w:proofErr w:type="gramEnd"/>
      <w:r>
        <w:t xml:space="preserve"> 183, а</w:t>
      </w:r>
      <w:r w:rsidR="0050380A">
        <w:t xml:space="preserve"> сам источник вывести в резерв. </w:t>
      </w:r>
      <w:r w:rsidR="00912A0B">
        <w:t>Зона действия котельной, сложившаяся на 2013 г.</w:t>
      </w:r>
      <w:r w:rsidR="00343173">
        <w:t>,</w:t>
      </w:r>
      <w:r w:rsidR="00912A0B">
        <w:t xml:space="preserve"> представлена на рисунке 2.12.1. </w:t>
      </w:r>
      <w:r w:rsidR="00912A0B" w:rsidRPr="00660574">
        <w:t xml:space="preserve">Источник теплоснабжения, а также тепловые сети, относящиеся к данной </w:t>
      </w:r>
      <w:r w:rsidR="00912A0B">
        <w:t>котельной</w:t>
      </w:r>
      <w:r w:rsidR="00F2546E">
        <w:t>,</w:t>
      </w:r>
      <w:r w:rsidR="00912A0B" w:rsidRPr="00660574">
        <w:t xml:space="preserve"> находятся в аренде</w:t>
      </w:r>
      <w:r w:rsidR="00912A0B">
        <w:t xml:space="preserve"> у филиала ОАО "АКС" "Амуртеплосервис".</w:t>
      </w:r>
    </w:p>
    <w:p w:rsidR="00740917" w:rsidRDefault="00740917" w:rsidP="000004E6">
      <w:pPr>
        <w:pStyle w:val="af8"/>
      </w:pPr>
      <w:r>
        <w:rPr>
          <w:noProof/>
          <w:lang w:eastAsia="ru-RU"/>
        </w:rPr>
        <w:lastRenderedPageBreak/>
        <w:drawing>
          <wp:inline distT="0" distB="0" distL="0" distR="0" wp14:anchorId="55FA1FA1" wp14:editId="779C3DA0">
            <wp:extent cx="3386959" cy="3190875"/>
            <wp:effectExtent l="0" t="0" r="0" b="0"/>
            <wp:docPr id="24" name="Рисунок 23"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rotWithShape="1">
                    <a:blip r:embed="rId24" cstate="print"/>
                    <a:srcRect b="10904"/>
                    <a:stretch/>
                  </pic:blipFill>
                  <pic:spPr bwMode="auto">
                    <a:xfrm>
                      <a:off x="0" y="0"/>
                      <a:ext cx="3391596" cy="3195243"/>
                    </a:xfrm>
                    <a:prstGeom prst="rect">
                      <a:avLst/>
                    </a:prstGeom>
                    <a:ln>
                      <a:noFill/>
                    </a:ln>
                    <a:extLst>
                      <a:ext uri="{53640926-AAD7-44D8-BBD7-CCE9431645EC}">
                        <a14:shadowObscured xmlns:a14="http://schemas.microsoft.com/office/drawing/2010/main"/>
                      </a:ext>
                    </a:extLst>
                  </pic:spPr>
                </pic:pic>
              </a:graphicData>
            </a:graphic>
          </wp:inline>
        </w:drawing>
      </w:r>
    </w:p>
    <w:p w:rsidR="00740917" w:rsidRDefault="00AE02D7" w:rsidP="000004E6">
      <w:pPr>
        <w:pStyle w:val="af"/>
      </w:pPr>
      <w:r>
        <w:t xml:space="preserve">Рисунок </w:t>
      </w:r>
      <w:r w:rsidR="00740917" w:rsidRPr="001207AB">
        <w:t>2.</w:t>
      </w:r>
      <w:r w:rsidR="00740917">
        <w:t>12</w:t>
      </w:r>
      <w:r w:rsidR="00740917" w:rsidRPr="001207AB">
        <w:t>.</w:t>
      </w:r>
      <w:r w:rsidR="00740917">
        <w:t>1</w:t>
      </w:r>
      <w:r w:rsidR="00740917" w:rsidRPr="001207AB">
        <w:t xml:space="preserve">. Зона действия котельной </w:t>
      </w:r>
      <w:r w:rsidR="00740917">
        <w:t>п.</w:t>
      </w:r>
      <w:r>
        <w:t xml:space="preserve"> </w:t>
      </w:r>
      <w:proofErr w:type="gramStart"/>
      <w:r w:rsidR="00740917">
        <w:t>Садовый</w:t>
      </w:r>
      <w:proofErr w:type="gramEnd"/>
      <w:r w:rsidR="00740917" w:rsidRPr="001207AB">
        <w:t xml:space="preserve"> на 20</w:t>
      </w:r>
      <w:r w:rsidR="00740917">
        <w:t>13</w:t>
      </w:r>
      <w:r w:rsidR="00740917" w:rsidRPr="001207AB">
        <w:t>г.</w:t>
      </w:r>
    </w:p>
    <w:p w:rsidR="00C036B5" w:rsidRDefault="00C036B5" w:rsidP="00C036B5">
      <w:pPr>
        <w:pStyle w:val="2"/>
      </w:pPr>
      <w:bookmarkStart w:id="15" w:name="_Toc404642365"/>
      <w:r>
        <w:t>Котельная п. Аэропорт</w:t>
      </w:r>
      <w:bookmarkEnd w:id="15"/>
    </w:p>
    <w:p w:rsidR="009E3C01" w:rsidRPr="00A221BA" w:rsidRDefault="009E3C01" w:rsidP="009E3C01">
      <w:r>
        <w:t>Зона действия котельной остается неизменной относительно существующей.</w:t>
      </w:r>
      <w:r w:rsidRPr="00FC2D11">
        <w:t xml:space="preserve"> </w:t>
      </w:r>
      <w:r>
        <w:t>Котельная и тепловые сети, относящиеся к ней, находятся в аренде у филиала ОАО "АКС" "Амуртеплосервис". Зона действия</w:t>
      </w:r>
      <w:r w:rsidR="004908A2">
        <w:t xml:space="preserve"> котельной, сложившаяся на 2013</w:t>
      </w:r>
      <w:r>
        <w:t>г.</w:t>
      </w:r>
      <w:r w:rsidR="00343173">
        <w:t>,</w:t>
      </w:r>
      <w:r>
        <w:t xml:space="preserve"> представлена на рисунке 2.</w:t>
      </w:r>
      <w:r w:rsidR="00DF483E">
        <w:t>13</w:t>
      </w:r>
      <w:r>
        <w:t>.1.</w:t>
      </w:r>
    </w:p>
    <w:p w:rsidR="00845786" w:rsidRPr="00912A0B" w:rsidRDefault="00845786" w:rsidP="000004E6">
      <w:pPr>
        <w:pStyle w:val="af8"/>
      </w:pPr>
      <w:r>
        <w:rPr>
          <w:noProof/>
          <w:lang w:eastAsia="ru-RU"/>
        </w:rPr>
        <w:drawing>
          <wp:inline distT="0" distB="0" distL="0" distR="0" wp14:anchorId="04E04612" wp14:editId="2AECD511">
            <wp:extent cx="4680981" cy="3381375"/>
            <wp:effectExtent l="0" t="0" r="0" b="0"/>
            <wp:docPr id="25" name="Рисунок 24"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25" cstate="print"/>
                    <a:stretch>
                      <a:fillRect/>
                    </a:stretch>
                  </pic:blipFill>
                  <pic:spPr>
                    <a:xfrm>
                      <a:off x="0" y="0"/>
                      <a:ext cx="4693860" cy="3390679"/>
                    </a:xfrm>
                    <a:prstGeom prst="rect">
                      <a:avLst/>
                    </a:prstGeom>
                  </pic:spPr>
                </pic:pic>
              </a:graphicData>
            </a:graphic>
          </wp:inline>
        </w:drawing>
      </w:r>
    </w:p>
    <w:p w:rsidR="00625474" w:rsidRPr="00CC1645" w:rsidRDefault="00AE02D7" w:rsidP="000004E6">
      <w:pPr>
        <w:pStyle w:val="af"/>
      </w:pPr>
      <w:r>
        <w:t xml:space="preserve">Рисунок </w:t>
      </w:r>
      <w:r w:rsidR="00845786" w:rsidRPr="001207AB">
        <w:t>2.</w:t>
      </w:r>
      <w:r w:rsidR="00845786">
        <w:t>13</w:t>
      </w:r>
      <w:r w:rsidR="00845786" w:rsidRPr="001207AB">
        <w:t>.</w:t>
      </w:r>
      <w:r w:rsidR="00845786">
        <w:t>1</w:t>
      </w:r>
      <w:r w:rsidR="00845786" w:rsidRPr="001207AB">
        <w:t xml:space="preserve">. Зона действия котельной </w:t>
      </w:r>
      <w:r w:rsidR="00845786">
        <w:t>п.</w:t>
      </w:r>
      <w:r w:rsidR="00897F7E">
        <w:t xml:space="preserve"> </w:t>
      </w:r>
      <w:r w:rsidR="00845786">
        <w:t>Аэропорт</w:t>
      </w:r>
      <w:r w:rsidR="00845786" w:rsidRPr="001207AB">
        <w:t xml:space="preserve"> на 20</w:t>
      </w:r>
      <w:r w:rsidR="00845786">
        <w:t>13</w:t>
      </w:r>
      <w:r w:rsidR="00845786" w:rsidRPr="001207AB">
        <w:t>г.</w:t>
      </w:r>
    </w:p>
    <w:p w:rsidR="00CC1645" w:rsidRDefault="00CC1645" w:rsidP="00CC1645">
      <w:pPr>
        <w:pStyle w:val="2"/>
      </w:pPr>
      <w:bookmarkStart w:id="16" w:name="_Toc404642366"/>
      <w:r>
        <w:lastRenderedPageBreak/>
        <w:t>Котельная по ул. Пограничн</w:t>
      </w:r>
      <w:r w:rsidR="00897F7E">
        <w:t>ая,</w:t>
      </w:r>
      <w:r>
        <w:t xml:space="preserve"> 183</w:t>
      </w:r>
      <w:bookmarkEnd w:id="16"/>
    </w:p>
    <w:p w:rsidR="00CC1645" w:rsidRPr="00CC1645" w:rsidRDefault="00FC044D" w:rsidP="00CC1645">
      <w:r>
        <w:t>Зона действия</w:t>
      </w:r>
      <w:r w:rsidR="00AE02D7">
        <w:t xml:space="preserve"> котельной, сложившаяся на 2013</w:t>
      </w:r>
      <w:r>
        <w:t>г.</w:t>
      </w:r>
      <w:r w:rsidR="00343173">
        <w:t>,</w:t>
      </w:r>
      <w:r>
        <w:t xml:space="preserve"> представлена на рисунке 2.14.1.</w:t>
      </w:r>
    </w:p>
    <w:p w:rsidR="00625474" w:rsidRDefault="00FC044D" w:rsidP="000004E6">
      <w:pPr>
        <w:pStyle w:val="af8"/>
      </w:pPr>
      <w:r>
        <w:rPr>
          <w:noProof/>
          <w:lang w:eastAsia="ru-RU"/>
        </w:rPr>
        <w:drawing>
          <wp:inline distT="0" distB="0" distL="0" distR="0" wp14:anchorId="5A6D7ECC" wp14:editId="35A642A9">
            <wp:extent cx="3667125" cy="3458168"/>
            <wp:effectExtent l="19050" t="0" r="9525" b="0"/>
            <wp:docPr id="26" name="Рисунок 25"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26" cstate="print"/>
                    <a:stretch>
                      <a:fillRect/>
                    </a:stretch>
                  </pic:blipFill>
                  <pic:spPr>
                    <a:xfrm>
                      <a:off x="0" y="0"/>
                      <a:ext cx="3672873" cy="3463588"/>
                    </a:xfrm>
                    <a:prstGeom prst="rect">
                      <a:avLst/>
                    </a:prstGeom>
                  </pic:spPr>
                </pic:pic>
              </a:graphicData>
            </a:graphic>
          </wp:inline>
        </w:drawing>
      </w:r>
    </w:p>
    <w:p w:rsidR="00FC044D" w:rsidRDefault="00AE02D7" w:rsidP="000004E6">
      <w:pPr>
        <w:pStyle w:val="af"/>
      </w:pPr>
      <w:r>
        <w:t xml:space="preserve">Рисунок </w:t>
      </w:r>
      <w:r w:rsidR="00FC044D" w:rsidRPr="001207AB">
        <w:t>2.</w:t>
      </w:r>
      <w:r w:rsidR="00FC044D">
        <w:t>14</w:t>
      </w:r>
      <w:r w:rsidR="00FC044D" w:rsidRPr="001207AB">
        <w:t>.</w:t>
      </w:r>
      <w:r w:rsidR="00FC044D">
        <w:t>1</w:t>
      </w:r>
      <w:r w:rsidR="00FC044D" w:rsidRPr="001207AB">
        <w:t xml:space="preserve">. Зона действия котельной </w:t>
      </w:r>
      <w:r w:rsidR="00FC044D">
        <w:t>по ул.</w:t>
      </w:r>
      <w:r w:rsidR="00897F7E">
        <w:t xml:space="preserve"> </w:t>
      </w:r>
      <w:r w:rsidR="00FC044D">
        <w:t>Пограничн</w:t>
      </w:r>
      <w:r w:rsidR="00897F7E">
        <w:t>ая</w:t>
      </w:r>
      <w:r w:rsidR="004908A2">
        <w:t>,</w:t>
      </w:r>
      <w:r w:rsidR="00FC044D">
        <w:t xml:space="preserve"> 183</w:t>
      </w:r>
      <w:r w:rsidR="00FC044D" w:rsidRPr="001207AB">
        <w:t xml:space="preserve"> на 20</w:t>
      </w:r>
      <w:r w:rsidR="00FC044D">
        <w:t>13</w:t>
      </w:r>
      <w:r w:rsidR="00FC044D" w:rsidRPr="001207AB">
        <w:t>г.</w:t>
      </w:r>
    </w:p>
    <w:p w:rsidR="00DE59E4" w:rsidRDefault="00DE59E4" w:rsidP="00846B1A">
      <w:r>
        <w:t xml:space="preserve">К 2016 году зона действия котельной увеличивается  относительно существующей за счет переключения потребителей тепловой энергии котельных п. Садовый и ул. Юбилейной 7а, а также за счет подключения к системе теплоснабжения перспективных потребителей. </w:t>
      </w:r>
    </w:p>
    <w:p w:rsidR="00897F7E" w:rsidRDefault="00897F7E" w:rsidP="00846B1A">
      <w:r>
        <w:t>К 2022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w:t>
      </w:r>
      <w:r w:rsidR="00846B1A">
        <w:t xml:space="preserve"> системе теплоснабжения БТЭЦ-2. </w:t>
      </w:r>
      <w:r w:rsidRPr="00660574">
        <w:t xml:space="preserve">Источник теплоснабжения, а также тепловые сети, относящиеся к данной </w:t>
      </w:r>
      <w:r>
        <w:t>котельной,</w:t>
      </w:r>
      <w:r w:rsidRPr="00660574">
        <w:t xml:space="preserve"> находятся в аренде</w:t>
      </w:r>
      <w:r>
        <w:t xml:space="preserve"> у филиала ОАО "АКС" "Амуртеплосервис".</w:t>
      </w:r>
    </w:p>
    <w:p w:rsidR="007568BD" w:rsidRDefault="007568BD" w:rsidP="007568BD">
      <w:pPr>
        <w:pStyle w:val="2"/>
      </w:pPr>
      <w:bookmarkStart w:id="17" w:name="_Toc404642367"/>
      <w:r>
        <w:t xml:space="preserve">Котельная по ул. </w:t>
      </w:r>
      <w:proofErr w:type="spellStart"/>
      <w:r>
        <w:t>Релочн</w:t>
      </w:r>
      <w:r w:rsidR="004908A2">
        <w:t>ая</w:t>
      </w:r>
      <w:proofErr w:type="spellEnd"/>
      <w:r w:rsidR="004908A2">
        <w:t>,</w:t>
      </w:r>
      <w:r>
        <w:t xml:space="preserve"> 5 (</w:t>
      </w:r>
      <w:r w:rsidR="004908A2">
        <w:t xml:space="preserve">п. </w:t>
      </w:r>
      <w:r>
        <w:t>Белогорье)</w:t>
      </w:r>
      <w:bookmarkEnd w:id="17"/>
    </w:p>
    <w:p w:rsidR="007568BD" w:rsidRPr="00A221BA" w:rsidRDefault="007568BD" w:rsidP="007568BD">
      <w:r>
        <w:t>Зона действия котельной</w:t>
      </w:r>
      <w:r w:rsidR="008B6E4E">
        <w:t xml:space="preserve"> увеличивается за счет подключения перспективного потребителя</w:t>
      </w:r>
      <w:r>
        <w:t>.</w:t>
      </w:r>
      <w:r w:rsidR="00A77AEA" w:rsidRPr="00A77AEA">
        <w:t xml:space="preserve"> </w:t>
      </w:r>
      <w:r w:rsidR="004908A2">
        <w:t>До 2030</w:t>
      </w:r>
      <w:r w:rsidR="00A77AEA" w:rsidRPr="0058786C">
        <w:t xml:space="preserve">г. в зоне действия данной котельной планируется увеличение тепловой нагрузки на </w:t>
      </w:r>
      <w:r w:rsidR="00A77AEA">
        <w:t>0,035</w:t>
      </w:r>
      <w:r w:rsidR="00A77AEA" w:rsidRPr="0058786C">
        <w:t xml:space="preserve"> Гкал/час</w:t>
      </w:r>
      <w:r w:rsidRPr="00FC2D11">
        <w:t xml:space="preserve"> </w:t>
      </w:r>
      <w:r>
        <w:t>Источник теплоснабжения и тепловые сети, относящиеся к данной системе теплоснабжения, находятся в аренде у филиала ОАО "АКС" "Амуртеплосервис". Зона действия</w:t>
      </w:r>
      <w:r w:rsidR="004908A2">
        <w:t xml:space="preserve"> котельной, сложившаяся на 2013</w:t>
      </w:r>
      <w:r>
        <w:t>г.</w:t>
      </w:r>
      <w:r w:rsidR="00343173">
        <w:t>,</w:t>
      </w:r>
      <w:r>
        <w:t xml:space="preserve"> представлена на рисунке 2.1</w:t>
      </w:r>
      <w:r w:rsidR="00747CEF">
        <w:t>5</w:t>
      </w:r>
      <w:r>
        <w:t>.1.</w:t>
      </w:r>
    </w:p>
    <w:p w:rsidR="00FC044D" w:rsidRDefault="00943194" w:rsidP="000004E6">
      <w:pPr>
        <w:pStyle w:val="af8"/>
      </w:pPr>
      <w:r>
        <w:rPr>
          <w:noProof/>
          <w:lang w:eastAsia="ru-RU"/>
        </w:rPr>
        <w:lastRenderedPageBreak/>
        <w:drawing>
          <wp:inline distT="0" distB="0" distL="0" distR="0" wp14:anchorId="01151E59" wp14:editId="2239F8E0">
            <wp:extent cx="4218838" cy="3848100"/>
            <wp:effectExtent l="19050" t="0" r="0" b="0"/>
            <wp:docPr id="27" name="Рисунок 26"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27" cstate="print"/>
                    <a:stretch>
                      <a:fillRect/>
                    </a:stretch>
                  </pic:blipFill>
                  <pic:spPr>
                    <a:xfrm>
                      <a:off x="0" y="0"/>
                      <a:ext cx="4222856" cy="3851765"/>
                    </a:xfrm>
                    <a:prstGeom prst="rect">
                      <a:avLst/>
                    </a:prstGeom>
                  </pic:spPr>
                </pic:pic>
              </a:graphicData>
            </a:graphic>
          </wp:inline>
        </w:drawing>
      </w:r>
    </w:p>
    <w:p w:rsidR="00747CEF" w:rsidRDefault="00AE02D7" w:rsidP="000004E6">
      <w:pPr>
        <w:pStyle w:val="af"/>
      </w:pPr>
      <w:r>
        <w:t>Рисунок</w:t>
      </w:r>
      <w:r w:rsidR="00747CEF" w:rsidRPr="001207AB">
        <w:t xml:space="preserve"> 2.</w:t>
      </w:r>
      <w:r w:rsidR="00747CEF">
        <w:t>15</w:t>
      </w:r>
      <w:r w:rsidR="00747CEF" w:rsidRPr="001207AB">
        <w:t>.</w:t>
      </w:r>
      <w:r w:rsidR="00747CEF">
        <w:t>1</w:t>
      </w:r>
      <w:r w:rsidR="00747CEF" w:rsidRPr="001207AB">
        <w:t xml:space="preserve">. Зона действия котельной </w:t>
      </w:r>
      <w:r w:rsidR="00747CEF">
        <w:t xml:space="preserve">по ул. </w:t>
      </w:r>
      <w:proofErr w:type="spellStart"/>
      <w:r w:rsidR="00747CEF">
        <w:t>Релочн</w:t>
      </w:r>
      <w:r w:rsidR="004908A2">
        <w:t>ая</w:t>
      </w:r>
      <w:proofErr w:type="spellEnd"/>
      <w:r w:rsidR="004908A2">
        <w:t>,</w:t>
      </w:r>
      <w:r w:rsidR="00747CEF">
        <w:t xml:space="preserve"> 5</w:t>
      </w:r>
      <w:r w:rsidR="00747CEF" w:rsidRPr="001207AB">
        <w:t xml:space="preserve"> на 20</w:t>
      </w:r>
      <w:r w:rsidR="00747CEF">
        <w:t>13</w:t>
      </w:r>
      <w:r w:rsidR="00747CEF" w:rsidRPr="001207AB">
        <w:t>г.</w:t>
      </w:r>
    </w:p>
    <w:p w:rsidR="00891E1B" w:rsidRPr="00142DBA" w:rsidRDefault="00891E1B" w:rsidP="00142DBA">
      <w:r>
        <w:t>Изменения границ зоны действия системы теплоснабжения, прогнозируемые к 2030г., представлены на рисунке 2.15.2.</w:t>
      </w:r>
    </w:p>
    <w:p w:rsidR="00891E1B" w:rsidRDefault="00142DBA" w:rsidP="000004E6">
      <w:pPr>
        <w:pStyle w:val="af8"/>
      </w:pPr>
      <w:r>
        <w:rPr>
          <w:noProof/>
          <w:lang w:eastAsia="ru-RU"/>
        </w:rPr>
        <w:drawing>
          <wp:inline distT="0" distB="0" distL="0" distR="0" wp14:anchorId="1964B273" wp14:editId="471E9941">
            <wp:extent cx="3739121" cy="3771900"/>
            <wp:effectExtent l="0" t="0" r="0" b="0"/>
            <wp:docPr id="59" name="Рисунок 58" descr="перспективн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рспективная зона действия.bmp"/>
                    <pic:cNvPicPr/>
                  </pic:nvPicPr>
                  <pic:blipFill>
                    <a:blip r:embed="rId28" cstate="print"/>
                    <a:stretch>
                      <a:fillRect/>
                    </a:stretch>
                  </pic:blipFill>
                  <pic:spPr>
                    <a:xfrm>
                      <a:off x="0" y="0"/>
                      <a:ext cx="3742665" cy="3775475"/>
                    </a:xfrm>
                    <a:prstGeom prst="rect">
                      <a:avLst/>
                    </a:prstGeom>
                  </pic:spPr>
                </pic:pic>
              </a:graphicData>
            </a:graphic>
          </wp:inline>
        </w:drawing>
      </w:r>
    </w:p>
    <w:p w:rsidR="00891E1B" w:rsidRDefault="00AE02D7" w:rsidP="000004E6">
      <w:pPr>
        <w:pStyle w:val="af"/>
      </w:pPr>
      <w:r>
        <w:t xml:space="preserve">Рисунок </w:t>
      </w:r>
      <w:r w:rsidR="00891E1B" w:rsidRPr="001207AB">
        <w:t>2.</w:t>
      </w:r>
      <w:r w:rsidR="00891E1B">
        <w:t>15</w:t>
      </w:r>
      <w:r w:rsidR="00891E1B" w:rsidRPr="001207AB">
        <w:t>.</w:t>
      </w:r>
      <w:r w:rsidR="00891E1B">
        <w:t>2</w:t>
      </w:r>
      <w:r w:rsidR="00891E1B" w:rsidRPr="001207AB">
        <w:t xml:space="preserve">. Зона действия котельной </w:t>
      </w:r>
      <w:r w:rsidR="004908A2">
        <w:t xml:space="preserve">по ул. </w:t>
      </w:r>
      <w:proofErr w:type="spellStart"/>
      <w:r w:rsidR="004908A2">
        <w:t>Релочная</w:t>
      </w:r>
      <w:proofErr w:type="spellEnd"/>
      <w:r w:rsidR="004908A2">
        <w:t>,</w:t>
      </w:r>
      <w:r w:rsidR="00891E1B">
        <w:t xml:space="preserve"> 5</w:t>
      </w:r>
      <w:r w:rsidR="00891E1B" w:rsidRPr="001207AB">
        <w:t xml:space="preserve"> на 20</w:t>
      </w:r>
      <w:r w:rsidR="00891E1B">
        <w:t>30</w:t>
      </w:r>
      <w:r w:rsidR="00891E1B" w:rsidRPr="001207AB">
        <w:t>г.</w:t>
      </w:r>
    </w:p>
    <w:p w:rsidR="001D3033" w:rsidRDefault="001D3033" w:rsidP="001D3033">
      <w:pPr>
        <w:pStyle w:val="2"/>
      </w:pPr>
      <w:bookmarkStart w:id="18" w:name="_Toc404642368"/>
      <w:r>
        <w:lastRenderedPageBreak/>
        <w:t>Котельная по ул. Юбилейн</w:t>
      </w:r>
      <w:r w:rsidR="00846B1A">
        <w:t>ая</w:t>
      </w:r>
      <w:r>
        <w:t xml:space="preserve"> 7а</w:t>
      </w:r>
      <w:bookmarkEnd w:id="18"/>
    </w:p>
    <w:p w:rsidR="001D3033" w:rsidRPr="001D3033" w:rsidRDefault="00E56465" w:rsidP="00E56465">
      <w:r>
        <w:t xml:space="preserve">К 2016 году потребителей и тепловые сети данного источника планируется переключить на котельную, расположенную по ул. </w:t>
      </w:r>
      <w:proofErr w:type="gramStart"/>
      <w:r>
        <w:t>Пограничная</w:t>
      </w:r>
      <w:proofErr w:type="gramEnd"/>
      <w:r w:rsidR="004908A2">
        <w:t>,</w:t>
      </w:r>
      <w:r>
        <w:t xml:space="preserve"> 183, а сам источник вывести в резерв. </w:t>
      </w:r>
      <w:r w:rsidR="001D3033">
        <w:t>Зона действия</w:t>
      </w:r>
      <w:r w:rsidR="00AE02D7">
        <w:t xml:space="preserve"> котельной, сложившаяся на 2013</w:t>
      </w:r>
      <w:r w:rsidR="001D3033">
        <w:t>г.</w:t>
      </w:r>
      <w:r w:rsidR="00343173">
        <w:t>,</w:t>
      </w:r>
      <w:r w:rsidR="001D3033">
        <w:t xml:space="preserve"> представлена на рисунке 2.1</w:t>
      </w:r>
      <w:r w:rsidR="00846B1A">
        <w:t>6</w:t>
      </w:r>
      <w:r w:rsidR="001D3033">
        <w:t xml:space="preserve">.1. </w:t>
      </w:r>
      <w:r w:rsidR="001D3033" w:rsidRPr="00660574">
        <w:t xml:space="preserve">Источник теплоснабжения, а также тепловые сети, относящиеся к данной </w:t>
      </w:r>
      <w:r w:rsidR="001D3033">
        <w:t>котельной</w:t>
      </w:r>
      <w:r w:rsidR="00846B1A">
        <w:t>,</w:t>
      </w:r>
      <w:r w:rsidR="001D3033" w:rsidRPr="00660574">
        <w:t xml:space="preserve"> находятся в аренде</w:t>
      </w:r>
      <w:r w:rsidR="001D3033">
        <w:t xml:space="preserve"> у филиала ОАО "АКС" "Амуртеплосервис".</w:t>
      </w:r>
    </w:p>
    <w:p w:rsidR="00747CEF" w:rsidRDefault="001D3033" w:rsidP="000004E6">
      <w:pPr>
        <w:pStyle w:val="af8"/>
      </w:pPr>
      <w:r>
        <w:rPr>
          <w:noProof/>
          <w:lang w:eastAsia="ru-RU"/>
        </w:rPr>
        <w:drawing>
          <wp:inline distT="0" distB="0" distL="0" distR="0" wp14:anchorId="68974135" wp14:editId="0DAD8192">
            <wp:extent cx="3561556" cy="4095750"/>
            <wp:effectExtent l="19050" t="0" r="794" b="0"/>
            <wp:docPr id="28" name="Рисунок 27"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29" cstate="print"/>
                    <a:stretch>
                      <a:fillRect/>
                    </a:stretch>
                  </pic:blipFill>
                  <pic:spPr>
                    <a:xfrm>
                      <a:off x="0" y="0"/>
                      <a:ext cx="3565966" cy="4100821"/>
                    </a:xfrm>
                    <a:prstGeom prst="rect">
                      <a:avLst/>
                    </a:prstGeom>
                  </pic:spPr>
                </pic:pic>
              </a:graphicData>
            </a:graphic>
          </wp:inline>
        </w:drawing>
      </w:r>
    </w:p>
    <w:p w:rsidR="001D3033" w:rsidRDefault="00AE02D7" w:rsidP="000004E6">
      <w:pPr>
        <w:pStyle w:val="af"/>
      </w:pPr>
      <w:r>
        <w:t xml:space="preserve">Рисунок </w:t>
      </w:r>
      <w:r w:rsidR="001D3033" w:rsidRPr="001207AB">
        <w:t>2.</w:t>
      </w:r>
      <w:r w:rsidR="001D3033">
        <w:t>16</w:t>
      </w:r>
      <w:r w:rsidR="001D3033" w:rsidRPr="001207AB">
        <w:t>.</w:t>
      </w:r>
      <w:r w:rsidR="001D3033">
        <w:t>1</w:t>
      </w:r>
      <w:r w:rsidR="001D3033" w:rsidRPr="001207AB">
        <w:t xml:space="preserve">. Зона действия котельной </w:t>
      </w:r>
      <w:r w:rsidR="001D3033">
        <w:t>по ул. Юбилейн</w:t>
      </w:r>
      <w:r w:rsidR="005D117B">
        <w:t>ая</w:t>
      </w:r>
      <w:r w:rsidR="004908A2">
        <w:t>,</w:t>
      </w:r>
      <w:r w:rsidR="001D3033">
        <w:t xml:space="preserve"> 7а</w:t>
      </w:r>
      <w:r w:rsidR="001D3033" w:rsidRPr="001207AB">
        <w:t xml:space="preserve"> на 20</w:t>
      </w:r>
      <w:r w:rsidR="001D3033">
        <w:t>13</w:t>
      </w:r>
      <w:r w:rsidR="001D3033" w:rsidRPr="001207AB">
        <w:t>г.</w:t>
      </w:r>
    </w:p>
    <w:p w:rsidR="007D0546" w:rsidRDefault="007D0546" w:rsidP="007D0546">
      <w:pPr>
        <w:pStyle w:val="2"/>
      </w:pPr>
      <w:bookmarkStart w:id="19" w:name="_Toc404642369"/>
      <w:r>
        <w:t>Котельная школы №31</w:t>
      </w:r>
      <w:bookmarkEnd w:id="19"/>
    </w:p>
    <w:p w:rsidR="007D0546" w:rsidRDefault="007D0546" w:rsidP="007D0546">
      <w:r>
        <w:t>К 202</w:t>
      </w:r>
      <w:r w:rsidR="00846B1A">
        <w:t>2</w:t>
      </w:r>
      <w:r>
        <w:t xml:space="preserve">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Зона действия</w:t>
      </w:r>
      <w:r w:rsidR="00AE02D7">
        <w:t xml:space="preserve"> котельной, сложившаяся на 2013</w:t>
      </w:r>
      <w:r>
        <w:t>г.</w:t>
      </w:r>
      <w:r w:rsidR="00343173">
        <w:t>,</w:t>
      </w:r>
      <w:r>
        <w:t xml:space="preserve"> представлена на рисунке 2.1</w:t>
      </w:r>
      <w:r w:rsidR="00846B1A">
        <w:t>7</w:t>
      </w:r>
      <w:r>
        <w:t xml:space="preserve">.1. </w:t>
      </w:r>
      <w:r w:rsidRPr="00660574">
        <w:t xml:space="preserve">Источник теплоснабжения, а также тепловые сети, относящиеся к данной </w:t>
      </w:r>
      <w:r>
        <w:t>котельной</w:t>
      </w:r>
      <w:r w:rsidR="00846B1A">
        <w:t>,</w:t>
      </w:r>
      <w:r w:rsidRPr="00660574">
        <w:t xml:space="preserve"> находятся в аренде</w:t>
      </w:r>
      <w:r>
        <w:t xml:space="preserve"> у филиала ОАО "АКС" "Амуртеплосервис".</w:t>
      </w:r>
    </w:p>
    <w:p w:rsidR="007D0546" w:rsidRPr="007D0546" w:rsidRDefault="004078A9" w:rsidP="000004E6">
      <w:pPr>
        <w:pStyle w:val="af8"/>
      </w:pPr>
      <w:r>
        <w:rPr>
          <w:noProof/>
          <w:lang w:eastAsia="ru-RU"/>
        </w:rPr>
        <w:lastRenderedPageBreak/>
        <w:drawing>
          <wp:inline distT="0" distB="0" distL="0" distR="0" wp14:anchorId="5BB126F2" wp14:editId="362FF92B">
            <wp:extent cx="3009900" cy="3583951"/>
            <wp:effectExtent l="19050" t="0" r="0" b="0"/>
            <wp:docPr id="29" name="Рисунок 28"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30" cstate="print"/>
                    <a:stretch>
                      <a:fillRect/>
                    </a:stretch>
                  </pic:blipFill>
                  <pic:spPr>
                    <a:xfrm>
                      <a:off x="0" y="0"/>
                      <a:ext cx="3011137" cy="3585424"/>
                    </a:xfrm>
                    <a:prstGeom prst="rect">
                      <a:avLst/>
                    </a:prstGeom>
                  </pic:spPr>
                </pic:pic>
              </a:graphicData>
            </a:graphic>
          </wp:inline>
        </w:drawing>
      </w:r>
    </w:p>
    <w:p w:rsidR="004078A9" w:rsidRDefault="00AE02D7" w:rsidP="000004E6">
      <w:pPr>
        <w:pStyle w:val="af"/>
      </w:pPr>
      <w:r>
        <w:t xml:space="preserve">Рисунок </w:t>
      </w:r>
      <w:r w:rsidR="004078A9" w:rsidRPr="001207AB">
        <w:t>2.</w:t>
      </w:r>
      <w:r w:rsidR="004078A9">
        <w:t>17</w:t>
      </w:r>
      <w:r w:rsidR="004078A9" w:rsidRPr="001207AB">
        <w:t>.</w:t>
      </w:r>
      <w:r w:rsidR="004078A9">
        <w:t>1</w:t>
      </w:r>
      <w:r w:rsidR="004078A9" w:rsidRPr="001207AB">
        <w:t xml:space="preserve">. Зона действия котельной </w:t>
      </w:r>
      <w:r w:rsidR="004078A9">
        <w:t>школы №31</w:t>
      </w:r>
      <w:r w:rsidR="004078A9" w:rsidRPr="001207AB">
        <w:t xml:space="preserve"> на 20</w:t>
      </w:r>
      <w:r w:rsidR="004078A9">
        <w:t>13</w:t>
      </w:r>
      <w:r w:rsidR="004078A9" w:rsidRPr="001207AB">
        <w:t>г.</w:t>
      </w:r>
    </w:p>
    <w:p w:rsidR="005D117B" w:rsidRDefault="005D117B" w:rsidP="005D117B">
      <w:pPr>
        <w:pStyle w:val="2"/>
      </w:pPr>
      <w:bookmarkStart w:id="20" w:name="_Toc404642370"/>
      <w:r>
        <w:t>Котельная по ул. Чайковского</w:t>
      </w:r>
      <w:r w:rsidR="004908A2">
        <w:t>,</w:t>
      </w:r>
      <w:r>
        <w:t xml:space="preserve"> 155</w:t>
      </w:r>
      <w:bookmarkEnd w:id="20"/>
    </w:p>
    <w:p w:rsidR="005D117B" w:rsidRPr="00CC1645" w:rsidRDefault="005D117B" w:rsidP="005D117B">
      <w:r>
        <w:t>Ввиду расположения потребителей тепловой энергии котельной по ул. Чайковского</w:t>
      </w:r>
      <w:r w:rsidR="004908A2">
        <w:t>,</w:t>
      </w:r>
      <w:r>
        <w:t xml:space="preserve"> 155 в непосредственной близости от тепловых сетей Благовещенской ТЭЦ, данную котельную п</w:t>
      </w:r>
      <w:r w:rsidR="004908A2">
        <w:t xml:space="preserve">редлагается вывести в резерв в </w:t>
      </w:r>
      <w:r>
        <w:t>201</w:t>
      </w:r>
      <w:r w:rsidR="0047185A">
        <w:t>7</w:t>
      </w:r>
      <w:r>
        <w:t xml:space="preserve"> году, а тепловые сети и потребителей тепловой энергии подключить к системе теплоснабжения БТЭЦ. Источник теплоснабжения и тепловые сети, относящиеся к данной системе теплоснабжения, находятся в аренде у филиала ОАО "АКС" "Амуртеплосервис".</w:t>
      </w:r>
      <w:r w:rsidRPr="005D117B">
        <w:t xml:space="preserve"> </w:t>
      </w:r>
      <w:r>
        <w:t>Зона действия</w:t>
      </w:r>
      <w:r w:rsidR="004908A2">
        <w:t xml:space="preserve"> котельной, сложившаяся на 2013</w:t>
      </w:r>
      <w:r>
        <w:t>г.</w:t>
      </w:r>
      <w:r w:rsidR="00343173">
        <w:t>,</w:t>
      </w:r>
      <w:r>
        <w:t xml:space="preserve"> представлена на рисунке 2.18.1.</w:t>
      </w:r>
    </w:p>
    <w:p w:rsidR="005D117B" w:rsidRDefault="005D117B" w:rsidP="005D117B">
      <w:pPr>
        <w:pStyle w:val="af8"/>
      </w:pPr>
      <w:r>
        <w:rPr>
          <w:noProof/>
          <w:lang w:eastAsia="ru-RU"/>
        </w:rPr>
        <w:lastRenderedPageBreak/>
        <w:drawing>
          <wp:inline distT="0" distB="0" distL="0" distR="0" wp14:anchorId="050CAC3C" wp14:editId="52383178">
            <wp:extent cx="3200400" cy="423112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Чайковского 155 Т.bmp"/>
                    <pic:cNvPicPr/>
                  </pic:nvPicPr>
                  <pic:blipFill>
                    <a:blip r:embed="rId31">
                      <a:extLst>
                        <a:ext uri="{28A0092B-C50C-407E-A947-70E740481C1C}">
                          <a14:useLocalDpi xmlns:a14="http://schemas.microsoft.com/office/drawing/2010/main" val="0"/>
                        </a:ext>
                      </a:extLst>
                    </a:blip>
                    <a:stretch>
                      <a:fillRect/>
                    </a:stretch>
                  </pic:blipFill>
                  <pic:spPr>
                    <a:xfrm>
                      <a:off x="0" y="0"/>
                      <a:ext cx="3200400" cy="4231125"/>
                    </a:xfrm>
                    <a:prstGeom prst="rect">
                      <a:avLst/>
                    </a:prstGeom>
                  </pic:spPr>
                </pic:pic>
              </a:graphicData>
            </a:graphic>
          </wp:inline>
        </w:drawing>
      </w:r>
    </w:p>
    <w:p w:rsidR="005D117B" w:rsidRDefault="00AE02D7" w:rsidP="005D117B">
      <w:pPr>
        <w:pStyle w:val="af"/>
      </w:pPr>
      <w:r>
        <w:t>Рисунок</w:t>
      </w:r>
      <w:r w:rsidR="005D117B" w:rsidRPr="001207AB">
        <w:t xml:space="preserve"> 2.</w:t>
      </w:r>
      <w:r w:rsidR="005D117B">
        <w:t>18</w:t>
      </w:r>
      <w:r w:rsidR="005D117B" w:rsidRPr="001207AB">
        <w:t>.</w:t>
      </w:r>
      <w:r w:rsidR="005D117B">
        <w:t>1</w:t>
      </w:r>
      <w:r w:rsidR="005D117B" w:rsidRPr="001207AB">
        <w:t xml:space="preserve">. Зона действия котельной </w:t>
      </w:r>
      <w:r w:rsidR="005D117B">
        <w:t>по ул. Чайковского</w:t>
      </w:r>
      <w:r w:rsidR="004908A2">
        <w:t>,</w:t>
      </w:r>
      <w:r w:rsidR="005D117B">
        <w:t xml:space="preserve"> 155 </w:t>
      </w:r>
      <w:r w:rsidR="005D117B" w:rsidRPr="001207AB">
        <w:t>на 20</w:t>
      </w:r>
      <w:r w:rsidR="005D117B">
        <w:t>13</w:t>
      </w:r>
      <w:r w:rsidR="005D117B" w:rsidRPr="001207AB">
        <w:t>г.</w:t>
      </w:r>
    </w:p>
    <w:p w:rsidR="003A0304" w:rsidRDefault="003A0304" w:rsidP="003A0304">
      <w:pPr>
        <w:pStyle w:val="2"/>
      </w:pPr>
      <w:bookmarkStart w:id="21" w:name="_Toc404642371"/>
      <w:r>
        <w:t>Котельная по ул. Лазо</w:t>
      </w:r>
      <w:r w:rsidR="004908A2">
        <w:t>,</w:t>
      </w:r>
      <w:r>
        <w:t xml:space="preserve"> 111</w:t>
      </w:r>
      <w:bookmarkEnd w:id="21"/>
    </w:p>
    <w:p w:rsidR="00DA0162" w:rsidRPr="00CC1645" w:rsidRDefault="00DA0162" w:rsidP="00DA0162">
      <w:r>
        <w:t>Ввиду расположения потребителей тепловой энергии котельной по ул. Лазо</w:t>
      </w:r>
      <w:r w:rsidR="004908A2">
        <w:t>,</w:t>
      </w:r>
      <w:r>
        <w:t xml:space="preserve"> 111 в непосредственной близости от тепловых сетей Благовещенской ТЭЦ, данную котельную п</w:t>
      </w:r>
      <w:r w:rsidR="004908A2">
        <w:t xml:space="preserve">редлагается вывести в резерв в </w:t>
      </w:r>
      <w:r>
        <w:t>201</w:t>
      </w:r>
      <w:r w:rsidR="0047185A">
        <w:t>7</w:t>
      </w:r>
      <w:r>
        <w:t xml:space="preserve"> году, а тепловые сети и потребителей тепловой энергии подключить к системе теплоснабжения БТЭЦ. Источник теплоснабжения и тепловые сети, относящиеся к данной системе теплоснабжения, находятся в аренде у филиала ОАО "АКС" "Амуртеплосервис".</w:t>
      </w:r>
      <w:r w:rsidRPr="005D117B">
        <w:t xml:space="preserve"> </w:t>
      </w:r>
      <w:r>
        <w:t>Зона действия</w:t>
      </w:r>
      <w:r w:rsidR="00AE02D7">
        <w:t xml:space="preserve"> котельной, сложившаяся на 2013</w:t>
      </w:r>
      <w:r>
        <w:t>г.</w:t>
      </w:r>
      <w:r w:rsidR="00343173">
        <w:t>,</w:t>
      </w:r>
      <w:r>
        <w:t xml:space="preserve"> представлена на рисунке 2.19.1.</w:t>
      </w:r>
    </w:p>
    <w:p w:rsidR="005D117B" w:rsidRDefault="00DA0162" w:rsidP="00DA0162">
      <w:pPr>
        <w:jc w:val="center"/>
      </w:pPr>
      <w:r>
        <w:rPr>
          <w:noProof/>
          <w:lang w:eastAsia="ru-RU"/>
        </w:rPr>
        <w:lastRenderedPageBreak/>
        <w:drawing>
          <wp:inline distT="0" distB="0" distL="0" distR="0">
            <wp:extent cx="2095500" cy="3332491"/>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Лазо,111.bmp"/>
                    <pic:cNvPicPr/>
                  </pic:nvPicPr>
                  <pic:blipFill>
                    <a:blip r:embed="rId32">
                      <a:extLst>
                        <a:ext uri="{28A0092B-C50C-407E-A947-70E740481C1C}">
                          <a14:useLocalDpi xmlns:a14="http://schemas.microsoft.com/office/drawing/2010/main" val="0"/>
                        </a:ext>
                      </a:extLst>
                    </a:blip>
                    <a:stretch>
                      <a:fillRect/>
                    </a:stretch>
                  </pic:blipFill>
                  <pic:spPr>
                    <a:xfrm>
                      <a:off x="0" y="0"/>
                      <a:ext cx="2095631" cy="3332700"/>
                    </a:xfrm>
                    <a:prstGeom prst="rect">
                      <a:avLst/>
                    </a:prstGeom>
                  </pic:spPr>
                </pic:pic>
              </a:graphicData>
            </a:graphic>
          </wp:inline>
        </w:drawing>
      </w:r>
    </w:p>
    <w:p w:rsidR="005D117B" w:rsidRDefault="00AE02D7" w:rsidP="00DA0162">
      <w:pPr>
        <w:pStyle w:val="af"/>
      </w:pPr>
      <w:r>
        <w:t xml:space="preserve">Рисунок </w:t>
      </w:r>
      <w:r w:rsidR="00DA0162" w:rsidRPr="001207AB">
        <w:t>2.</w:t>
      </w:r>
      <w:r w:rsidR="00DA0162">
        <w:t>19</w:t>
      </w:r>
      <w:r w:rsidR="00DA0162" w:rsidRPr="001207AB">
        <w:t>.</w:t>
      </w:r>
      <w:r w:rsidR="00DA0162">
        <w:t>1</w:t>
      </w:r>
      <w:r w:rsidR="00DA0162" w:rsidRPr="001207AB">
        <w:t xml:space="preserve">. Зона действия котельной </w:t>
      </w:r>
      <w:r w:rsidR="00DA0162">
        <w:t xml:space="preserve">по ул. Лазо 111 </w:t>
      </w:r>
      <w:r w:rsidR="00DA0162" w:rsidRPr="001207AB">
        <w:t>на 20</w:t>
      </w:r>
      <w:r w:rsidR="00DA0162">
        <w:t>13</w:t>
      </w:r>
      <w:r w:rsidR="00DA0162" w:rsidRPr="001207AB">
        <w:t>г.</w:t>
      </w:r>
    </w:p>
    <w:p w:rsidR="006611A4" w:rsidRDefault="006611A4" w:rsidP="006611A4">
      <w:pPr>
        <w:pStyle w:val="2"/>
      </w:pPr>
      <w:bookmarkStart w:id="22" w:name="_Toc404642372"/>
      <w:r>
        <w:t>Котельная 433 квартала</w:t>
      </w:r>
      <w:bookmarkEnd w:id="22"/>
    </w:p>
    <w:p w:rsidR="00CA6265" w:rsidRPr="00CC1645" w:rsidRDefault="00CA6265" w:rsidP="00CA6265">
      <w:r>
        <w:t>Зона действия котельной, сложившаяся на 201</w:t>
      </w:r>
      <w:r w:rsidR="00B638A9">
        <w:t>3г.</w:t>
      </w:r>
      <w:r w:rsidR="00F67A19">
        <w:t>,</w:t>
      </w:r>
      <w:r w:rsidR="00B638A9">
        <w:t xml:space="preserve"> представлена на рисунке 2.20</w:t>
      </w:r>
      <w:r>
        <w:t>.1.</w:t>
      </w:r>
    </w:p>
    <w:p w:rsidR="001D3033" w:rsidRDefault="00B30475" w:rsidP="000004E6">
      <w:pPr>
        <w:pStyle w:val="af8"/>
      </w:pPr>
      <w:r>
        <w:rPr>
          <w:noProof/>
          <w:lang w:eastAsia="ru-RU"/>
        </w:rPr>
        <w:drawing>
          <wp:inline distT="0" distB="0" distL="0" distR="0" wp14:anchorId="3CD539BE" wp14:editId="5B14FC79">
            <wp:extent cx="3668329" cy="3933825"/>
            <wp:effectExtent l="0" t="0" r="0" b="0"/>
            <wp:docPr id="30" name="Рисунок 29"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33" cstate="print"/>
                    <a:stretch>
                      <a:fillRect/>
                    </a:stretch>
                  </pic:blipFill>
                  <pic:spPr>
                    <a:xfrm>
                      <a:off x="0" y="0"/>
                      <a:ext cx="3672232" cy="3938010"/>
                    </a:xfrm>
                    <a:prstGeom prst="rect">
                      <a:avLst/>
                    </a:prstGeom>
                  </pic:spPr>
                </pic:pic>
              </a:graphicData>
            </a:graphic>
          </wp:inline>
        </w:drawing>
      </w:r>
    </w:p>
    <w:p w:rsidR="00B30475" w:rsidRDefault="00AE02D7" w:rsidP="00B30475">
      <w:pPr>
        <w:ind w:firstLine="0"/>
        <w:jc w:val="center"/>
        <w:rPr>
          <w:i/>
        </w:rPr>
      </w:pPr>
      <w:r>
        <w:rPr>
          <w:i/>
        </w:rPr>
        <w:t xml:space="preserve">Рисунок </w:t>
      </w:r>
      <w:r w:rsidR="00B30475" w:rsidRPr="001207AB">
        <w:rPr>
          <w:i/>
        </w:rPr>
        <w:t>2.</w:t>
      </w:r>
      <w:r w:rsidR="00B638A9">
        <w:rPr>
          <w:i/>
        </w:rPr>
        <w:t>20</w:t>
      </w:r>
      <w:r w:rsidR="00B30475" w:rsidRPr="001207AB">
        <w:rPr>
          <w:i/>
        </w:rPr>
        <w:t>.</w:t>
      </w:r>
      <w:r w:rsidR="00B30475">
        <w:rPr>
          <w:i/>
        </w:rPr>
        <w:t>1</w:t>
      </w:r>
      <w:r w:rsidR="00B30475" w:rsidRPr="001207AB">
        <w:rPr>
          <w:i/>
        </w:rPr>
        <w:t xml:space="preserve">. Зона действия котельной </w:t>
      </w:r>
      <w:r w:rsidR="00B30475">
        <w:rPr>
          <w:i/>
        </w:rPr>
        <w:t xml:space="preserve">433 квартала </w:t>
      </w:r>
      <w:r w:rsidR="00B30475" w:rsidRPr="001207AB">
        <w:rPr>
          <w:i/>
        </w:rPr>
        <w:t>на 20</w:t>
      </w:r>
      <w:r w:rsidR="00B30475">
        <w:rPr>
          <w:i/>
        </w:rPr>
        <w:t>13</w:t>
      </w:r>
      <w:r w:rsidR="00B30475" w:rsidRPr="001207AB">
        <w:rPr>
          <w:i/>
        </w:rPr>
        <w:t>г.</w:t>
      </w:r>
    </w:p>
    <w:p w:rsidR="000004E6" w:rsidRDefault="000004E6" w:rsidP="00595B97">
      <w:r>
        <w:lastRenderedPageBreak/>
        <w:t xml:space="preserve">К 2022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w:t>
      </w:r>
      <w:r w:rsidR="00146CBB">
        <w:t>к системе теплоснабжения БТЭЦ-2</w:t>
      </w:r>
      <w:r>
        <w:t xml:space="preserve">. </w:t>
      </w:r>
      <w:r w:rsidRPr="00660574">
        <w:t xml:space="preserve">Источник теплоснабжения, а также тепловые сети, относящиеся к данной </w:t>
      </w:r>
      <w:r>
        <w:t>котельной, находятся в аренде у ОАО "Облкоммунсервис".</w:t>
      </w:r>
    </w:p>
    <w:p w:rsidR="00D260A7" w:rsidRDefault="00D260A7" w:rsidP="00D260A7">
      <w:pPr>
        <w:pStyle w:val="2"/>
      </w:pPr>
      <w:bookmarkStart w:id="23" w:name="_Toc404642373"/>
      <w:r>
        <w:t xml:space="preserve">Котельная </w:t>
      </w:r>
      <w:r w:rsidR="004908A2">
        <w:t>«</w:t>
      </w:r>
      <w:r>
        <w:t>Б</w:t>
      </w:r>
      <w:r w:rsidR="004908A2">
        <w:t>аза»</w:t>
      </w:r>
      <w:bookmarkEnd w:id="23"/>
    </w:p>
    <w:p w:rsidR="00D260A7" w:rsidRPr="00146CBB" w:rsidRDefault="00D260A7" w:rsidP="00AE02D7">
      <w:pPr>
        <w:pStyle w:val="af"/>
        <w:ind w:firstLine="567"/>
        <w:jc w:val="both"/>
      </w:pPr>
      <w:r>
        <w:rPr>
          <w:i w:val="0"/>
        </w:rPr>
        <w:t>Зона действия котельной расширяется относительно существующей за счет подключе</w:t>
      </w:r>
      <w:r w:rsidR="00AE02D7">
        <w:rPr>
          <w:i w:val="0"/>
        </w:rPr>
        <w:t xml:space="preserve">ния </w:t>
      </w:r>
      <w:r w:rsidR="0050380A">
        <w:rPr>
          <w:i w:val="0"/>
        </w:rPr>
        <w:t>перспективных</w:t>
      </w:r>
      <w:r w:rsidR="00AE02D7">
        <w:rPr>
          <w:i w:val="0"/>
        </w:rPr>
        <w:t xml:space="preserve"> потребителей. До 2030</w:t>
      </w:r>
      <w:r>
        <w:rPr>
          <w:i w:val="0"/>
        </w:rPr>
        <w:t xml:space="preserve">г. в зоне действия данной котельной планируется увеличение тепловой нагрузки на </w:t>
      </w:r>
      <w:r w:rsidR="00FD4053">
        <w:rPr>
          <w:i w:val="0"/>
        </w:rPr>
        <w:t>0,003</w:t>
      </w:r>
      <w:r>
        <w:rPr>
          <w:i w:val="0"/>
        </w:rPr>
        <w:t xml:space="preserve"> Гкал/час. Источник теплоснабжения, а также тепловые сети, относящиеся к данной системе теплоснабжения</w:t>
      </w:r>
      <w:r w:rsidR="00146CBB">
        <w:rPr>
          <w:i w:val="0"/>
        </w:rPr>
        <w:t>,</w:t>
      </w:r>
      <w:r>
        <w:rPr>
          <w:i w:val="0"/>
        </w:rPr>
        <w:t xml:space="preserve"> находятся в собственности у ОАО "Облкоммунсервис".</w:t>
      </w:r>
      <w:r w:rsidR="00FD4053">
        <w:rPr>
          <w:i w:val="0"/>
        </w:rPr>
        <w:t xml:space="preserve"> </w:t>
      </w:r>
      <w:r w:rsidR="00FD4053" w:rsidRPr="00FD4053">
        <w:rPr>
          <w:i w:val="0"/>
        </w:rPr>
        <w:t>Зона действия</w:t>
      </w:r>
      <w:r w:rsidR="00AE02D7">
        <w:rPr>
          <w:i w:val="0"/>
        </w:rPr>
        <w:t xml:space="preserve"> котельной, сложившаяся на 2013</w:t>
      </w:r>
      <w:r w:rsidR="00FD4053" w:rsidRPr="00FD4053">
        <w:rPr>
          <w:i w:val="0"/>
        </w:rPr>
        <w:t>г.</w:t>
      </w:r>
      <w:r w:rsidR="00F67A19">
        <w:rPr>
          <w:i w:val="0"/>
        </w:rPr>
        <w:t>,</w:t>
      </w:r>
      <w:r w:rsidR="00FD4053" w:rsidRPr="00FD4053">
        <w:rPr>
          <w:i w:val="0"/>
        </w:rPr>
        <w:t xml:space="preserve"> представлена на рисунке 2.</w:t>
      </w:r>
      <w:r w:rsidR="00B638A9">
        <w:rPr>
          <w:i w:val="0"/>
        </w:rPr>
        <w:t>21</w:t>
      </w:r>
      <w:r w:rsidR="00FD4053" w:rsidRPr="00FD4053">
        <w:rPr>
          <w:i w:val="0"/>
        </w:rPr>
        <w:t>.1.</w:t>
      </w:r>
      <w:r w:rsidR="001A41B8" w:rsidRPr="001A41B8">
        <w:t xml:space="preserve"> </w:t>
      </w:r>
      <w:r w:rsidR="001A41B8" w:rsidRPr="001A41B8">
        <w:rPr>
          <w:i w:val="0"/>
        </w:rPr>
        <w:t>Изменения границ зоны действия системы теплоснабжения, прогнозируемые к 2030г., представлены на рисунке 2.</w:t>
      </w:r>
      <w:r w:rsidR="00B638A9">
        <w:rPr>
          <w:i w:val="0"/>
        </w:rPr>
        <w:t>21</w:t>
      </w:r>
      <w:r w:rsidR="001A41B8" w:rsidRPr="001A41B8">
        <w:rPr>
          <w:i w:val="0"/>
        </w:rPr>
        <w:t>.2.</w:t>
      </w:r>
    </w:p>
    <w:p w:rsidR="00D260A7" w:rsidRDefault="001A41B8" w:rsidP="00146CBB">
      <w:pPr>
        <w:pStyle w:val="af8"/>
      </w:pPr>
      <w:r>
        <w:rPr>
          <w:noProof/>
          <w:lang w:eastAsia="ru-RU"/>
        </w:rPr>
        <w:drawing>
          <wp:inline distT="0" distB="0" distL="0" distR="0" wp14:anchorId="38D28F57" wp14:editId="00D1DA32">
            <wp:extent cx="4227077" cy="4048125"/>
            <wp:effectExtent l="0" t="0" r="0" b="0"/>
            <wp:docPr id="32" name="Рисунок 31"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34" cstate="print"/>
                    <a:stretch>
                      <a:fillRect/>
                    </a:stretch>
                  </pic:blipFill>
                  <pic:spPr>
                    <a:xfrm>
                      <a:off x="0" y="0"/>
                      <a:ext cx="4233084" cy="4053878"/>
                    </a:xfrm>
                    <a:prstGeom prst="rect">
                      <a:avLst/>
                    </a:prstGeom>
                  </pic:spPr>
                </pic:pic>
              </a:graphicData>
            </a:graphic>
          </wp:inline>
        </w:drawing>
      </w:r>
    </w:p>
    <w:p w:rsidR="001A41B8" w:rsidRDefault="00AE02D7" w:rsidP="001A41B8">
      <w:pPr>
        <w:ind w:firstLine="0"/>
        <w:jc w:val="center"/>
        <w:rPr>
          <w:i/>
        </w:rPr>
      </w:pPr>
      <w:r>
        <w:rPr>
          <w:i/>
        </w:rPr>
        <w:t xml:space="preserve">Рисунок </w:t>
      </w:r>
      <w:r w:rsidR="001A41B8" w:rsidRPr="001207AB">
        <w:rPr>
          <w:i/>
        </w:rPr>
        <w:t>2.</w:t>
      </w:r>
      <w:r w:rsidR="00B638A9">
        <w:rPr>
          <w:i/>
        </w:rPr>
        <w:t>21</w:t>
      </w:r>
      <w:r w:rsidR="001A41B8" w:rsidRPr="001207AB">
        <w:rPr>
          <w:i/>
        </w:rPr>
        <w:t>.</w:t>
      </w:r>
      <w:r w:rsidR="001A41B8">
        <w:rPr>
          <w:i/>
        </w:rPr>
        <w:t>1</w:t>
      </w:r>
      <w:r w:rsidR="001A41B8" w:rsidRPr="001207AB">
        <w:rPr>
          <w:i/>
        </w:rPr>
        <w:t xml:space="preserve">. Зона действия котельной </w:t>
      </w:r>
      <w:r w:rsidR="004908A2">
        <w:rPr>
          <w:i/>
        </w:rPr>
        <w:t>«База»</w:t>
      </w:r>
      <w:r w:rsidR="001A41B8">
        <w:rPr>
          <w:i/>
        </w:rPr>
        <w:t xml:space="preserve"> </w:t>
      </w:r>
      <w:r w:rsidR="001A41B8" w:rsidRPr="001207AB">
        <w:rPr>
          <w:i/>
        </w:rPr>
        <w:t>на 20</w:t>
      </w:r>
      <w:r w:rsidR="001A41B8">
        <w:rPr>
          <w:i/>
        </w:rPr>
        <w:t>13</w:t>
      </w:r>
      <w:r w:rsidR="001A41B8" w:rsidRPr="001207AB">
        <w:rPr>
          <w:i/>
        </w:rPr>
        <w:t>г.</w:t>
      </w:r>
    </w:p>
    <w:p w:rsidR="00BF348C" w:rsidRDefault="00BF348C" w:rsidP="00146CBB">
      <w:pPr>
        <w:pStyle w:val="af8"/>
      </w:pPr>
      <w:r>
        <w:rPr>
          <w:noProof/>
          <w:lang w:eastAsia="ru-RU"/>
        </w:rPr>
        <w:lastRenderedPageBreak/>
        <w:drawing>
          <wp:inline distT="0" distB="0" distL="0" distR="0" wp14:anchorId="49D64BFD" wp14:editId="3D2E0718">
            <wp:extent cx="3955509" cy="3848100"/>
            <wp:effectExtent l="19050" t="0" r="6891" b="0"/>
            <wp:docPr id="33" name="Рисунок 32" descr="Перспективн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рспективная зона действия.bmp"/>
                    <pic:cNvPicPr/>
                  </pic:nvPicPr>
                  <pic:blipFill>
                    <a:blip r:embed="rId35" cstate="print"/>
                    <a:stretch>
                      <a:fillRect/>
                    </a:stretch>
                  </pic:blipFill>
                  <pic:spPr>
                    <a:xfrm>
                      <a:off x="0" y="0"/>
                      <a:ext cx="3958278" cy="3850794"/>
                    </a:xfrm>
                    <a:prstGeom prst="rect">
                      <a:avLst/>
                    </a:prstGeom>
                  </pic:spPr>
                </pic:pic>
              </a:graphicData>
            </a:graphic>
          </wp:inline>
        </w:drawing>
      </w:r>
    </w:p>
    <w:p w:rsidR="00C573A7" w:rsidRPr="00146CBB" w:rsidRDefault="00AE02D7" w:rsidP="00146CBB">
      <w:pPr>
        <w:pStyle w:val="af"/>
      </w:pPr>
      <w:r>
        <w:t xml:space="preserve">Рисунок </w:t>
      </w:r>
      <w:r w:rsidR="00BF348C" w:rsidRPr="001207AB">
        <w:t>2.</w:t>
      </w:r>
      <w:r w:rsidR="00B638A9">
        <w:t>21</w:t>
      </w:r>
      <w:r w:rsidR="00BF348C" w:rsidRPr="001207AB">
        <w:t>.</w:t>
      </w:r>
      <w:r w:rsidR="00C573A7">
        <w:t>2</w:t>
      </w:r>
      <w:r w:rsidR="00BF348C" w:rsidRPr="001207AB">
        <w:t xml:space="preserve">. Зона действия котельной </w:t>
      </w:r>
      <w:r w:rsidR="004908A2">
        <w:t>«База»</w:t>
      </w:r>
      <w:r w:rsidR="00BF348C">
        <w:t xml:space="preserve"> </w:t>
      </w:r>
      <w:r w:rsidR="00BF348C" w:rsidRPr="001207AB">
        <w:t>на 20</w:t>
      </w:r>
      <w:r w:rsidR="00BF348C">
        <w:t>30</w:t>
      </w:r>
      <w:r w:rsidR="00BF348C" w:rsidRPr="001207AB">
        <w:t>г.</w:t>
      </w:r>
    </w:p>
    <w:p w:rsidR="005878B6" w:rsidRDefault="005878B6" w:rsidP="005878B6">
      <w:pPr>
        <w:pStyle w:val="2"/>
      </w:pPr>
      <w:bookmarkStart w:id="24" w:name="_Toc404642374"/>
      <w:r>
        <w:t xml:space="preserve">Котельная </w:t>
      </w:r>
      <w:r w:rsidR="004908A2">
        <w:t>«</w:t>
      </w:r>
      <w:r>
        <w:t>БДИ</w:t>
      </w:r>
      <w:r w:rsidR="004908A2">
        <w:t>»</w:t>
      </w:r>
      <w:bookmarkEnd w:id="24"/>
    </w:p>
    <w:p w:rsidR="005878B6" w:rsidRPr="00CC1645" w:rsidRDefault="005878B6" w:rsidP="005878B6">
      <w:r>
        <w:t>Зона действия</w:t>
      </w:r>
      <w:r w:rsidR="00AE02D7">
        <w:t xml:space="preserve"> котельной, сложившаяся на 2013</w:t>
      </w:r>
      <w:r>
        <w:t>г.</w:t>
      </w:r>
      <w:r w:rsidR="00F67A19">
        <w:t>,</w:t>
      </w:r>
      <w:r>
        <w:t xml:space="preserve"> представлена на рисунке 2.2</w:t>
      </w:r>
      <w:r w:rsidR="00B638A9">
        <w:t>2</w:t>
      </w:r>
      <w:r>
        <w:t>.1.</w:t>
      </w:r>
    </w:p>
    <w:p w:rsidR="00A75675" w:rsidRDefault="005878B6" w:rsidP="005878B6">
      <w:pPr>
        <w:pStyle w:val="af"/>
        <w:spacing w:after="0"/>
        <w:rPr>
          <w:i w:val="0"/>
        </w:rPr>
      </w:pPr>
      <w:r>
        <w:rPr>
          <w:i w:val="0"/>
          <w:noProof/>
          <w:lang w:eastAsia="ru-RU"/>
        </w:rPr>
        <w:drawing>
          <wp:inline distT="0" distB="0" distL="0" distR="0">
            <wp:extent cx="3663315" cy="3189833"/>
            <wp:effectExtent l="19050" t="0" r="0" b="0"/>
            <wp:docPr id="34" name="Рисунок 33"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36" cstate="print"/>
                    <a:stretch>
                      <a:fillRect/>
                    </a:stretch>
                  </pic:blipFill>
                  <pic:spPr>
                    <a:xfrm>
                      <a:off x="0" y="0"/>
                      <a:ext cx="3663315" cy="3189833"/>
                    </a:xfrm>
                    <a:prstGeom prst="rect">
                      <a:avLst/>
                    </a:prstGeom>
                  </pic:spPr>
                </pic:pic>
              </a:graphicData>
            </a:graphic>
          </wp:inline>
        </w:drawing>
      </w:r>
    </w:p>
    <w:p w:rsidR="005878B6" w:rsidRDefault="00AE02D7" w:rsidP="005878B6">
      <w:pPr>
        <w:ind w:firstLine="0"/>
        <w:jc w:val="center"/>
        <w:rPr>
          <w:i/>
        </w:rPr>
      </w:pPr>
      <w:r>
        <w:rPr>
          <w:i/>
        </w:rPr>
        <w:t xml:space="preserve">Рисунок </w:t>
      </w:r>
      <w:r w:rsidR="005878B6" w:rsidRPr="001207AB">
        <w:rPr>
          <w:i/>
        </w:rPr>
        <w:t>2.</w:t>
      </w:r>
      <w:r w:rsidR="005878B6">
        <w:rPr>
          <w:i/>
        </w:rPr>
        <w:t>2</w:t>
      </w:r>
      <w:r w:rsidR="00B638A9">
        <w:rPr>
          <w:i/>
        </w:rPr>
        <w:t>2</w:t>
      </w:r>
      <w:r w:rsidR="005878B6" w:rsidRPr="001207AB">
        <w:rPr>
          <w:i/>
        </w:rPr>
        <w:t>.</w:t>
      </w:r>
      <w:r w:rsidR="005878B6">
        <w:rPr>
          <w:i/>
        </w:rPr>
        <w:t>1</w:t>
      </w:r>
      <w:r w:rsidR="005878B6" w:rsidRPr="001207AB">
        <w:rPr>
          <w:i/>
        </w:rPr>
        <w:t xml:space="preserve">. Зона действия котельной </w:t>
      </w:r>
      <w:r w:rsidR="004908A2">
        <w:rPr>
          <w:i/>
        </w:rPr>
        <w:t>«</w:t>
      </w:r>
      <w:r w:rsidR="005878B6">
        <w:rPr>
          <w:i/>
        </w:rPr>
        <w:t>БДИ</w:t>
      </w:r>
      <w:r w:rsidR="004908A2">
        <w:rPr>
          <w:i/>
        </w:rPr>
        <w:t>»</w:t>
      </w:r>
      <w:r w:rsidR="005878B6">
        <w:rPr>
          <w:i/>
        </w:rPr>
        <w:t xml:space="preserve"> </w:t>
      </w:r>
      <w:r w:rsidR="005878B6" w:rsidRPr="001207AB">
        <w:rPr>
          <w:i/>
        </w:rPr>
        <w:t>на 20</w:t>
      </w:r>
      <w:r w:rsidR="005878B6">
        <w:rPr>
          <w:i/>
        </w:rPr>
        <w:t>13</w:t>
      </w:r>
      <w:r w:rsidR="005878B6" w:rsidRPr="001207AB">
        <w:rPr>
          <w:i/>
        </w:rPr>
        <w:t>г.</w:t>
      </w:r>
    </w:p>
    <w:p w:rsidR="00146CBB" w:rsidRDefault="00146CBB" w:rsidP="00DA5640"/>
    <w:p w:rsidR="00146CBB" w:rsidRDefault="00146CBB" w:rsidP="00146CBB">
      <w:r>
        <w:lastRenderedPageBreak/>
        <w:t xml:space="preserve">К 2022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w:t>
      </w:r>
      <w:r w:rsidRPr="00660574">
        <w:t xml:space="preserve">Источник теплоснабжения, а также тепловые сети, относящиеся к данной </w:t>
      </w:r>
      <w:r>
        <w:t xml:space="preserve">котельной, находятся в </w:t>
      </w:r>
      <w:r w:rsidRPr="00670083">
        <w:t>собственности у ОАО "Облкоммунсервис".</w:t>
      </w:r>
    </w:p>
    <w:p w:rsidR="003E61CB" w:rsidRDefault="003E61CB" w:rsidP="003E61CB">
      <w:pPr>
        <w:pStyle w:val="2"/>
      </w:pPr>
      <w:bookmarkStart w:id="25" w:name="_Toc404642375"/>
      <w:r>
        <w:t xml:space="preserve">Котельная </w:t>
      </w:r>
      <w:r w:rsidR="004908A2">
        <w:t>«</w:t>
      </w:r>
      <w:r>
        <w:t>ОЭБЦ</w:t>
      </w:r>
      <w:r w:rsidR="004908A2">
        <w:t>»</w:t>
      </w:r>
      <w:bookmarkEnd w:id="25"/>
    </w:p>
    <w:p w:rsidR="005465FA" w:rsidRPr="00CC1645" w:rsidRDefault="005465FA" w:rsidP="005465FA">
      <w:r>
        <w:t>Зона действия котельной, сложи</w:t>
      </w:r>
      <w:r w:rsidR="00AE02D7">
        <w:t>вшаяся на 2013</w:t>
      </w:r>
      <w:r>
        <w:t>г.</w:t>
      </w:r>
      <w:r w:rsidR="00F67A19">
        <w:t>,</w:t>
      </w:r>
      <w:r>
        <w:t xml:space="preserve"> представлена на рисунке 2.2</w:t>
      </w:r>
      <w:r w:rsidR="00B638A9">
        <w:t>3</w:t>
      </w:r>
      <w:r>
        <w:t>.1.</w:t>
      </w:r>
    </w:p>
    <w:p w:rsidR="00B30475" w:rsidRDefault="003C76A5" w:rsidP="00FC044D">
      <w:pPr>
        <w:ind w:firstLine="0"/>
        <w:jc w:val="center"/>
      </w:pPr>
      <w:r>
        <w:rPr>
          <w:noProof/>
          <w:lang w:eastAsia="ru-RU"/>
        </w:rPr>
        <w:drawing>
          <wp:inline distT="0" distB="0" distL="0" distR="0">
            <wp:extent cx="3657600" cy="3277920"/>
            <wp:effectExtent l="19050" t="0" r="0" b="0"/>
            <wp:docPr id="36" name="Рисунок 35"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37" cstate="print"/>
                    <a:stretch>
                      <a:fillRect/>
                    </a:stretch>
                  </pic:blipFill>
                  <pic:spPr>
                    <a:xfrm>
                      <a:off x="0" y="0"/>
                      <a:ext cx="3657600" cy="3277920"/>
                    </a:xfrm>
                    <a:prstGeom prst="rect">
                      <a:avLst/>
                    </a:prstGeom>
                  </pic:spPr>
                </pic:pic>
              </a:graphicData>
            </a:graphic>
          </wp:inline>
        </w:drawing>
      </w:r>
    </w:p>
    <w:p w:rsidR="003C76A5" w:rsidRDefault="00AE02D7" w:rsidP="003C76A5">
      <w:pPr>
        <w:ind w:firstLine="0"/>
        <w:jc w:val="center"/>
        <w:rPr>
          <w:i/>
        </w:rPr>
      </w:pPr>
      <w:r>
        <w:rPr>
          <w:i/>
        </w:rPr>
        <w:t xml:space="preserve">Рисунок </w:t>
      </w:r>
      <w:r w:rsidR="003C76A5" w:rsidRPr="001207AB">
        <w:rPr>
          <w:i/>
        </w:rPr>
        <w:t>2.</w:t>
      </w:r>
      <w:r w:rsidR="003C76A5">
        <w:rPr>
          <w:i/>
        </w:rPr>
        <w:t>2</w:t>
      </w:r>
      <w:r w:rsidR="00B638A9">
        <w:rPr>
          <w:i/>
        </w:rPr>
        <w:t>3</w:t>
      </w:r>
      <w:r w:rsidR="003C76A5" w:rsidRPr="001207AB">
        <w:rPr>
          <w:i/>
        </w:rPr>
        <w:t>.</w:t>
      </w:r>
      <w:r w:rsidR="003C76A5">
        <w:rPr>
          <w:i/>
        </w:rPr>
        <w:t>1</w:t>
      </w:r>
      <w:r w:rsidR="003C76A5" w:rsidRPr="001207AB">
        <w:rPr>
          <w:i/>
        </w:rPr>
        <w:t xml:space="preserve">. Зона действия котельной </w:t>
      </w:r>
      <w:r w:rsidR="004908A2">
        <w:rPr>
          <w:i/>
        </w:rPr>
        <w:t>«</w:t>
      </w:r>
      <w:r w:rsidR="00F80E3D">
        <w:rPr>
          <w:i/>
        </w:rPr>
        <w:t>ОЭБЦ</w:t>
      </w:r>
      <w:r w:rsidR="004908A2">
        <w:rPr>
          <w:i/>
        </w:rPr>
        <w:t>»</w:t>
      </w:r>
      <w:r w:rsidR="003C76A5">
        <w:rPr>
          <w:i/>
        </w:rPr>
        <w:t xml:space="preserve"> </w:t>
      </w:r>
      <w:r w:rsidR="003C76A5" w:rsidRPr="001207AB">
        <w:rPr>
          <w:i/>
        </w:rPr>
        <w:t>на 20</w:t>
      </w:r>
      <w:r w:rsidR="003C76A5">
        <w:rPr>
          <w:i/>
        </w:rPr>
        <w:t>13</w:t>
      </w:r>
      <w:r w:rsidR="003C76A5" w:rsidRPr="001207AB">
        <w:rPr>
          <w:i/>
        </w:rPr>
        <w:t>г.</w:t>
      </w:r>
    </w:p>
    <w:p w:rsidR="00146CBB" w:rsidRDefault="00146CBB" w:rsidP="00146CBB">
      <w:r>
        <w:t xml:space="preserve">К 2022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w:t>
      </w:r>
      <w:r w:rsidRPr="00660574">
        <w:t xml:space="preserve">Источник теплоснабжения, а также тепловые сети, относящиеся к данной </w:t>
      </w:r>
      <w:r>
        <w:t xml:space="preserve">котельной, находятся в </w:t>
      </w:r>
      <w:r w:rsidRPr="00670083">
        <w:t>собственности у ОАО "Облкоммунсервис".</w:t>
      </w:r>
    </w:p>
    <w:p w:rsidR="00E23C36" w:rsidRDefault="00E23C36" w:rsidP="00E23C36">
      <w:pPr>
        <w:pStyle w:val="2"/>
      </w:pPr>
      <w:bookmarkStart w:id="26" w:name="_Toc404642376"/>
      <w:r>
        <w:t xml:space="preserve">Котельная </w:t>
      </w:r>
      <w:r w:rsidR="004908A2">
        <w:t>«</w:t>
      </w:r>
      <w:r>
        <w:t>ПЛ-26</w:t>
      </w:r>
      <w:r w:rsidR="004908A2">
        <w:t>»</w:t>
      </w:r>
      <w:bookmarkEnd w:id="26"/>
    </w:p>
    <w:p w:rsidR="00D8202F" w:rsidRDefault="00D8202F" w:rsidP="00D8202F">
      <w:r>
        <w:t>К 202</w:t>
      </w:r>
      <w:r w:rsidR="008962D6">
        <w:t>2</w:t>
      </w:r>
      <w:r>
        <w:t xml:space="preserve">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БТЭЦ-2. Зона действия</w:t>
      </w:r>
      <w:r w:rsidR="004908A2">
        <w:t xml:space="preserve"> котельной, сложившаяся на 2013</w:t>
      </w:r>
      <w:r>
        <w:t>г.</w:t>
      </w:r>
      <w:r w:rsidR="00F67A19">
        <w:t>,</w:t>
      </w:r>
      <w:r>
        <w:t xml:space="preserve"> представлена на рисунке 2.2</w:t>
      </w:r>
      <w:r w:rsidR="00B638A9">
        <w:t>4</w:t>
      </w:r>
      <w:r>
        <w:t xml:space="preserve">.1. </w:t>
      </w:r>
      <w:r w:rsidRPr="00660574">
        <w:t xml:space="preserve">Источник теплоснабжения, а также тепловые сети, относящиеся к данной </w:t>
      </w:r>
      <w:r>
        <w:t>котельной</w:t>
      </w:r>
      <w:r w:rsidR="008962D6">
        <w:t>,</w:t>
      </w:r>
      <w:r w:rsidRPr="00660574">
        <w:t xml:space="preserve"> находятся </w:t>
      </w:r>
      <w:r w:rsidR="00916819">
        <w:t>в собственности</w:t>
      </w:r>
      <w:r>
        <w:t xml:space="preserve"> у  ОАО "</w:t>
      </w:r>
      <w:r w:rsidR="00916819">
        <w:t>Облкоммунсервис</w:t>
      </w:r>
      <w:r>
        <w:t>".</w:t>
      </w:r>
    </w:p>
    <w:p w:rsidR="000F1E60" w:rsidRDefault="00BC5610" w:rsidP="000F1E60">
      <w:pPr>
        <w:ind w:firstLine="0"/>
        <w:jc w:val="center"/>
      </w:pPr>
      <w:r>
        <w:rPr>
          <w:noProof/>
          <w:lang w:eastAsia="ru-RU"/>
        </w:rPr>
        <w:lastRenderedPageBreak/>
        <w:drawing>
          <wp:inline distT="0" distB="0" distL="0" distR="0">
            <wp:extent cx="3124200" cy="3935544"/>
            <wp:effectExtent l="19050" t="0" r="0" b="0"/>
            <wp:docPr id="39" name="Рисунок 38"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38" cstate="print"/>
                    <a:stretch>
                      <a:fillRect/>
                    </a:stretch>
                  </pic:blipFill>
                  <pic:spPr>
                    <a:xfrm>
                      <a:off x="0" y="0"/>
                      <a:ext cx="3124455" cy="3935865"/>
                    </a:xfrm>
                    <a:prstGeom prst="rect">
                      <a:avLst/>
                    </a:prstGeom>
                  </pic:spPr>
                </pic:pic>
              </a:graphicData>
            </a:graphic>
          </wp:inline>
        </w:drawing>
      </w:r>
    </w:p>
    <w:p w:rsidR="000F1E60" w:rsidRDefault="00AE02D7" w:rsidP="000F1E60">
      <w:pPr>
        <w:ind w:firstLine="0"/>
        <w:jc w:val="center"/>
        <w:rPr>
          <w:i/>
        </w:rPr>
      </w:pPr>
      <w:r>
        <w:rPr>
          <w:i/>
        </w:rPr>
        <w:t xml:space="preserve">Рисунок </w:t>
      </w:r>
      <w:r w:rsidR="000F1E60" w:rsidRPr="001207AB">
        <w:rPr>
          <w:i/>
        </w:rPr>
        <w:t>2.</w:t>
      </w:r>
      <w:r w:rsidR="000F1E60">
        <w:rPr>
          <w:i/>
        </w:rPr>
        <w:t>2</w:t>
      </w:r>
      <w:r w:rsidR="00B638A9">
        <w:rPr>
          <w:i/>
        </w:rPr>
        <w:t>4</w:t>
      </w:r>
      <w:r w:rsidR="000F1E60" w:rsidRPr="001207AB">
        <w:rPr>
          <w:i/>
        </w:rPr>
        <w:t>.</w:t>
      </w:r>
      <w:r w:rsidR="000F1E60">
        <w:rPr>
          <w:i/>
        </w:rPr>
        <w:t>1</w:t>
      </w:r>
      <w:r w:rsidR="000F1E60" w:rsidRPr="001207AB">
        <w:rPr>
          <w:i/>
        </w:rPr>
        <w:t xml:space="preserve">. Зона действия котельной </w:t>
      </w:r>
      <w:r w:rsidR="004908A2">
        <w:rPr>
          <w:i/>
        </w:rPr>
        <w:t>«</w:t>
      </w:r>
      <w:r w:rsidR="000F1E60">
        <w:rPr>
          <w:i/>
        </w:rPr>
        <w:t>ПЛ-26</w:t>
      </w:r>
      <w:r w:rsidR="004908A2">
        <w:rPr>
          <w:i/>
        </w:rPr>
        <w:t>»</w:t>
      </w:r>
      <w:r w:rsidR="000F1E60">
        <w:rPr>
          <w:i/>
        </w:rPr>
        <w:t xml:space="preserve"> </w:t>
      </w:r>
      <w:r w:rsidR="000F1E60" w:rsidRPr="001207AB">
        <w:rPr>
          <w:i/>
        </w:rPr>
        <w:t>на 20</w:t>
      </w:r>
      <w:r w:rsidR="000F1E60">
        <w:rPr>
          <w:i/>
        </w:rPr>
        <w:t>13</w:t>
      </w:r>
      <w:r w:rsidR="000F1E60" w:rsidRPr="001207AB">
        <w:rPr>
          <w:i/>
        </w:rPr>
        <w:t>г.</w:t>
      </w:r>
    </w:p>
    <w:p w:rsidR="004709D5" w:rsidRDefault="004709D5" w:rsidP="004709D5">
      <w:pPr>
        <w:pStyle w:val="2"/>
      </w:pPr>
      <w:bookmarkStart w:id="27" w:name="_Toc404642377"/>
      <w:r>
        <w:t xml:space="preserve">Котельная </w:t>
      </w:r>
      <w:r w:rsidR="004908A2">
        <w:t>«</w:t>
      </w:r>
      <w:r>
        <w:t>ПУ-6</w:t>
      </w:r>
      <w:r w:rsidR="004908A2">
        <w:t>»</w:t>
      </w:r>
      <w:bookmarkEnd w:id="27"/>
    </w:p>
    <w:p w:rsidR="00C03FA4" w:rsidRPr="00CC1645" w:rsidRDefault="00C03FA4" w:rsidP="00C03FA4">
      <w:r>
        <w:t>Зона действия источника тепл</w:t>
      </w:r>
      <w:r w:rsidR="004908A2">
        <w:t>оснабжения, сложившаяся на 2013</w:t>
      </w:r>
      <w:r>
        <w:t>г.</w:t>
      </w:r>
      <w:r w:rsidR="00F67A19">
        <w:t>,</w:t>
      </w:r>
      <w:r>
        <w:t xml:space="preserve"> представлена на рисунке 2.2</w:t>
      </w:r>
      <w:r w:rsidR="00B638A9">
        <w:t>5</w:t>
      </w:r>
      <w:r>
        <w:t>.1.</w:t>
      </w:r>
    </w:p>
    <w:p w:rsidR="00C03FA4" w:rsidRDefault="00BD5035" w:rsidP="00660679">
      <w:pPr>
        <w:pStyle w:val="af8"/>
      </w:pPr>
      <w:r>
        <w:rPr>
          <w:noProof/>
          <w:lang w:eastAsia="ru-RU"/>
        </w:rPr>
        <w:drawing>
          <wp:inline distT="0" distB="0" distL="0" distR="0" wp14:anchorId="6D66CF81" wp14:editId="1C337C74">
            <wp:extent cx="3143250" cy="2850901"/>
            <wp:effectExtent l="0" t="0" r="0" b="0"/>
            <wp:docPr id="40" name="Рисунок 39"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39" cstate="print"/>
                    <a:stretch>
                      <a:fillRect/>
                    </a:stretch>
                  </pic:blipFill>
                  <pic:spPr>
                    <a:xfrm>
                      <a:off x="0" y="0"/>
                      <a:ext cx="3143250" cy="2850901"/>
                    </a:xfrm>
                    <a:prstGeom prst="rect">
                      <a:avLst/>
                    </a:prstGeom>
                  </pic:spPr>
                </pic:pic>
              </a:graphicData>
            </a:graphic>
          </wp:inline>
        </w:drawing>
      </w:r>
    </w:p>
    <w:p w:rsidR="00BD5035" w:rsidRDefault="00BD5035" w:rsidP="00660679">
      <w:pPr>
        <w:pStyle w:val="af"/>
      </w:pPr>
      <w:r w:rsidRPr="001207AB">
        <w:t>Рисунок  2.</w:t>
      </w:r>
      <w:r>
        <w:t>2</w:t>
      </w:r>
      <w:r w:rsidR="00B638A9">
        <w:t>5</w:t>
      </w:r>
      <w:r w:rsidRPr="001207AB">
        <w:t>.</w:t>
      </w:r>
      <w:r>
        <w:t>1</w:t>
      </w:r>
      <w:r w:rsidRPr="001207AB">
        <w:t xml:space="preserve">. Зона действия котельной </w:t>
      </w:r>
      <w:r w:rsidR="004908A2">
        <w:t>«</w:t>
      </w:r>
      <w:r>
        <w:t>ПУ-6</w:t>
      </w:r>
      <w:r w:rsidR="004908A2">
        <w:t>»</w:t>
      </w:r>
      <w:r>
        <w:t xml:space="preserve"> </w:t>
      </w:r>
      <w:r w:rsidRPr="001207AB">
        <w:t>на 20</w:t>
      </w:r>
      <w:r>
        <w:t>13</w:t>
      </w:r>
      <w:r w:rsidRPr="001207AB">
        <w:t>г.</w:t>
      </w:r>
    </w:p>
    <w:p w:rsidR="00BD5035" w:rsidRDefault="00660679" w:rsidP="00660679">
      <w:r>
        <w:lastRenderedPageBreak/>
        <w:t xml:space="preserve">Ввиду расположения потребителей тепловой энергии котельной </w:t>
      </w:r>
      <w:r w:rsidR="004908A2">
        <w:t>«</w:t>
      </w:r>
      <w:r>
        <w:t>ПУ-6</w:t>
      </w:r>
      <w:r w:rsidR="004908A2">
        <w:t>»</w:t>
      </w:r>
      <w:r>
        <w:t xml:space="preserve"> в непосредственной близости от тепловых сетей Благовещенской ТЭЦ, данную котельную п</w:t>
      </w:r>
      <w:r w:rsidR="00AE02D7">
        <w:t xml:space="preserve">редлагается вывести в резерв в </w:t>
      </w:r>
      <w:r>
        <w:t xml:space="preserve">2017 году, а тепловые сети и потребителей тепловой энергии подключить к системе теплоснабжения БТЭЦ. </w:t>
      </w:r>
      <w:r w:rsidR="00BD5035">
        <w:t>Источник теплоснабжения и тепловые сети, относящиеся к данной системе теплоснабжения, находятся в собственности у ОАО "Облкоммунсервис".</w:t>
      </w:r>
    </w:p>
    <w:p w:rsidR="00F628AD" w:rsidRDefault="00F628AD" w:rsidP="00F628AD">
      <w:pPr>
        <w:pStyle w:val="2"/>
      </w:pPr>
      <w:bookmarkStart w:id="28" w:name="_Toc404642378"/>
      <w:r>
        <w:t xml:space="preserve">Котельная </w:t>
      </w:r>
      <w:r w:rsidR="004908A2">
        <w:t>«</w:t>
      </w:r>
      <w:r>
        <w:t>ПУ-23</w:t>
      </w:r>
      <w:r w:rsidR="004908A2">
        <w:t>»</w:t>
      </w:r>
      <w:bookmarkEnd w:id="28"/>
    </w:p>
    <w:p w:rsidR="008947B4" w:rsidRPr="008947B4" w:rsidRDefault="008947B4" w:rsidP="008947B4">
      <w:r>
        <w:t>К 202</w:t>
      </w:r>
      <w:r w:rsidR="003D7F2A">
        <w:t>2</w:t>
      </w:r>
      <w:r>
        <w:t xml:space="preserve"> году, ввиду планируемой постройки Благовещенской ТЭЦ-2, данную котельную предлагается вывести в резерв, а тепловые сети и потребителей тепловой энергии подключить к системе теплоснабжения </w:t>
      </w:r>
      <w:r w:rsidR="004908A2">
        <w:t>новой котельной «СПР»</w:t>
      </w:r>
      <w:r>
        <w:t>. Зона действия</w:t>
      </w:r>
      <w:r w:rsidR="004908A2">
        <w:t xml:space="preserve"> котельной, сложившаяся на 2013</w:t>
      </w:r>
      <w:r>
        <w:t>г.</w:t>
      </w:r>
      <w:r w:rsidR="00F67A19">
        <w:t>,</w:t>
      </w:r>
      <w:r>
        <w:t xml:space="preserve"> представлена на рисунке 2.2</w:t>
      </w:r>
      <w:r w:rsidR="00B638A9">
        <w:t>6</w:t>
      </w:r>
      <w:r>
        <w:t xml:space="preserve">.1. </w:t>
      </w:r>
      <w:r w:rsidRPr="00660574">
        <w:t xml:space="preserve">Источник теплоснабжения, а также тепловые сети, относящиеся к данной </w:t>
      </w:r>
      <w:r>
        <w:t>котельной</w:t>
      </w:r>
      <w:r w:rsidR="003D7F2A">
        <w:t>,</w:t>
      </w:r>
      <w:r w:rsidRPr="00660574">
        <w:t xml:space="preserve"> находятся </w:t>
      </w:r>
      <w:r>
        <w:t>в собственности у  ОАО "Облкоммунсервис".</w:t>
      </w:r>
    </w:p>
    <w:p w:rsidR="000F1E60" w:rsidRDefault="008947B4" w:rsidP="000F1E60">
      <w:pPr>
        <w:ind w:firstLine="0"/>
        <w:jc w:val="center"/>
      </w:pPr>
      <w:r>
        <w:rPr>
          <w:noProof/>
          <w:lang w:eastAsia="ru-RU"/>
        </w:rPr>
        <w:drawing>
          <wp:inline distT="0" distB="0" distL="0" distR="0">
            <wp:extent cx="4381500" cy="4025041"/>
            <wp:effectExtent l="19050" t="0" r="0" b="0"/>
            <wp:docPr id="41" name="Рисунок 40"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40" cstate="print"/>
                    <a:stretch>
                      <a:fillRect/>
                    </a:stretch>
                  </pic:blipFill>
                  <pic:spPr>
                    <a:xfrm>
                      <a:off x="0" y="0"/>
                      <a:ext cx="4381500" cy="4025041"/>
                    </a:xfrm>
                    <a:prstGeom prst="rect">
                      <a:avLst/>
                    </a:prstGeom>
                  </pic:spPr>
                </pic:pic>
              </a:graphicData>
            </a:graphic>
          </wp:inline>
        </w:drawing>
      </w:r>
    </w:p>
    <w:p w:rsidR="008947B4" w:rsidRDefault="008947B4" w:rsidP="008947B4">
      <w:pPr>
        <w:ind w:firstLine="0"/>
        <w:jc w:val="center"/>
        <w:rPr>
          <w:i/>
        </w:rPr>
      </w:pPr>
      <w:r w:rsidRPr="001207AB">
        <w:rPr>
          <w:i/>
        </w:rPr>
        <w:t>Рисунок  2.</w:t>
      </w:r>
      <w:r>
        <w:rPr>
          <w:i/>
        </w:rPr>
        <w:t>2</w:t>
      </w:r>
      <w:r w:rsidR="00B638A9">
        <w:rPr>
          <w:i/>
        </w:rPr>
        <w:t>6</w:t>
      </w:r>
      <w:r w:rsidRPr="001207AB">
        <w:rPr>
          <w:i/>
        </w:rPr>
        <w:t>.</w:t>
      </w:r>
      <w:r>
        <w:rPr>
          <w:i/>
        </w:rPr>
        <w:t>1</w:t>
      </w:r>
      <w:r w:rsidRPr="001207AB">
        <w:rPr>
          <w:i/>
        </w:rPr>
        <w:t xml:space="preserve">. Зона действия котельной </w:t>
      </w:r>
      <w:r w:rsidR="004908A2">
        <w:rPr>
          <w:i/>
        </w:rPr>
        <w:t>«</w:t>
      </w:r>
      <w:r>
        <w:rPr>
          <w:i/>
        </w:rPr>
        <w:t>ПУ-23</w:t>
      </w:r>
      <w:r w:rsidR="004908A2">
        <w:rPr>
          <w:i/>
        </w:rPr>
        <w:t>»</w:t>
      </w:r>
      <w:r>
        <w:rPr>
          <w:i/>
        </w:rPr>
        <w:t xml:space="preserve"> </w:t>
      </w:r>
      <w:r w:rsidRPr="001207AB">
        <w:rPr>
          <w:i/>
        </w:rPr>
        <w:t>на 20</w:t>
      </w:r>
      <w:r>
        <w:rPr>
          <w:i/>
        </w:rPr>
        <w:t>13</w:t>
      </w:r>
      <w:r w:rsidRPr="001207AB">
        <w:rPr>
          <w:i/>
        </w:rPr>
        <w:t>г.</w:t>
      </w:r>
    </w:p>
    <w:p w:rsidR="006D08F9" w:rsidRDefault="006D08F9" w:rsidP="008947B4">
      <w:pPr>
        <w:ind w:firstLine="0"/>
        <w:jc w:val="center"/>
        <w:rPr>
          <w:i/>
        </w:rPr>
      </w:pPr>
    </w:p>
    <w:p w:rsidR="003D7F2A" w:rsidRDefault="003D7F2A" w:rsidP="008947B4">
      <w:pPr>
        <w:ind w:firstLine="0"/>
        <w:jc w:val="center"/>
        <w:rPr>
          <w:i/>
        </w:rPr>
      </w:pPr>
    </w:p>
    <w:p w:rsidR="003D7F2A" w:rsidRDefault="003D7F2A" w:rsidP="008947B4">
      <w:pPr>
        <w:ind w:firstLine="0"/>
        <w:jc w:val="center"/>
        <w:rPr>
          <w:i/>
        </w:rPr>
      </w:pPr>
    </w:p>
    <w:p w:rsidR="00425646" w:rsidRDefault="00425646" w:rsidP="00425646">
      <w:pPr>
        <w:pStyle w:val="2"/>
      </w:pPr>
      <w:bookmarkStart w:id="29" w:name="_Toc404642379"/>
      <w:r>
        <w:lastRenderedPageBreak/>
        <w:t xml:space="preserve">Котельная ООО </w:t>
      </w:r>
      <w:r w:rsidR="00A04618">
        <w:t>«</w:t>
      </w:r>
      <w:r>
        <w:t>Благовещенский Завод Строительных Материалов</w:t>
      </w:r>
      <w:r w:rsidR="00A04618">
        <w:t>»</w:t>
      </w:r>
      <w:bookmarkEnd w:id="29"/>
    </w:p>
    <w:p w:rsidR="00425646" w:rsidRPr="00425646" w:rsidRDefault="00425646" w:rsidP="00425646">
      <w:r>
        <w:t>Зона действия котельной остается неизменной относительно существующей.</w:t>
      </w:r>
      <w:r w:rsidRPr="00FC2D11">
        <w:t xml:space="preserve"> </w:t>
      </w:r>
      <w:r>
        <w:t>Источник теплоснабжения и тепловые сети, относящиеся к данной системе теплоснабжения, находятся в собственност</w:t>
      </w:r>
      <w:proofErr w:type="gramStart"/>
      <w:r>
        <w:t>и у ООО</w:t>
      </w:r>
      <w:proofErr w:type="gramEnd"/>
      <w:r>
        <w:t xml:space="preserve"> "Благовещенский Завод Строительных Материалов".</w:t>
      </w:r>
      <w:r w:rsidR="002434B9">
        <w:t xml:space="preserve"> Зона действия источника тепл</w:t>
      </w:r>
      <w:r w:rsidR="004908A2">
        <w:t>оснабжения, сложившаяся на 2013</w:t>
      </w:r>
      <w:r w:rsidR="002434B9">
        <w:t>г.</w:t>
      </w:r>
      <w:r w:rsidR="004C578E">
        <w:t>,</w:t>
      </w:r>
      <w:r w:rsidR="002434B9">
        <w:t xml:space="preserve"> представлена на рисунке 2.2</w:t>
      </w:r>
      <w:r w:rsidR="00B638A9">
        <w:t>7</w:t>
      </w:r>
      <w:r w:rsidR="002434B9">
        <w:t>.1.</w:t>
      </w:r>
    </w:p>
    <w:p w:rsidR="00425646" w:rsidRDefault="00425646" w:rsidP="008947B4">
      <w:pPr>
        <w:ind w:firstLine="0"/>
        <w:jc w:val="center"/>
        <w:rPr>
          <w:i/>
        </w:rPr>
      </w:pPr>
      <w:r>
        <w:rPr>
          <w:i/>
          <w:noProof/>
          <w:lang w:eastAsia="ru-RU"/>
        </w:rPr>
        <w:drawing>
          <wp:inline distT="0" distB="0" distL="0" distR="0">
            <wp:extent cx="3596153" cy="4371975"/>
            <wp:effectExtent l="0" t="0" r="0" b="0"/>
            <wp:docPr id="42" name="Рисунок 41"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41" cstate="print"/>
                    <a:stretch>
                      <a:fillRect/>
                    </a:stretch>
                  </pic:blipFill>
                  <pic:spPr>
                    <a:xfrm>
                      <a:off x="0" y="0"/>
                      <a:ext cx="3599459" cy="4375994"/>
                    </a:xfrm>
                    <a:prstGeom prst="rect">
                      <a:avLst/>
                    </a:prstGeom>
                  </pic:spPr>
                </pic:pic>
              </a:graphicData>
            </a:graphic>
          </wp:inline>
        </w:drawing>
      </w:r>
    </w:p>
    <w:p w:rsidR="002434B9" w:rsidRDefault="00AE02D7" w:rsidP="002434B9">
      <w:pPr>
        <w:ind w:firstLine="0"/>
        <w:jc w:val="center"/>
        <w:rPr>
          <w:i/>
        </w:rPr>
      </w:pPr>
      <w:r>
        <w:rPr>
          <w:i/>
        </w:rPr>
        <w:t xml:space="preserve">Рисунок </w:t>
      </w:r>
      <w:r w:rsidR="002434B9" w:rsidRPr="001207AB">
        <w:rPr>
          <w:i/>
        </w:rPr>
        <w:t>2.</w:t>
      </w:r>
      <w:r w:rsidR="002434B9">
        <w:rPr>
          <w:i/>
        </w:rPr>
        <w:t>2</w:t>
      </w:r>
      <w:r w:rsidR="00B638A9">
        <w:rPr>
          <w:i/>
        </w:rPr>
        <w:t>7</w:t>
      </w:r>
      <w:r w:rsidR="002434B9" w:rsidRPr="001207AB">
        <w:rPr>
          <w:i/>
        </w:rPr>
        <w:t>.</w:t>
      </w:r>
      <w:r w:rsidR="002434B9">
        <w:rPr>
          <w:i/>
        </w:rPr>
        <w:t>1</w:t>
      </w:r>
      <w:r w:rsidR="002434B9" w:rsidRPr="001207AB">
        <w:rPr>
          <w:i/>
        </w:rPr>
        <w:t xml:space="preserve">. Зона действия котельной </w:t>
      </w:r>
      <w:r w:rsidR="004908A2">
        <w:rPr>
          <w:i/>
        </w:rPr>
        <w:t>ООО «</w:t>
      </w:r>
      <w:r w:rsidR="002434B9">
        <w:rPr>
          <w:i/>
        </w:rPr>
        <w:t>БЗСМ</w:t>
      </w:r>
      <w:r w:rsidR="004908A2">
        <w:rPr>
          <w:i/>
        </w:rPr>
        <w:t>»</w:t>
      </w:r>
      <w:r w:rsidR="002434B9">
        <w:rPr>
          <w:i/>
        </w:rPr>
        <w:t xml:space="preserve"> </w:t>
      </w:r>
      <w:r w:rsidR="002434B9" w:rsidRPr="001207AB">
        <w:rPr>
          <w:i/>
        </w:rPr>
        <w:t>на 20</w:t>
      </w:r>
      <w:r w:rsidR="002434B9">
        <w:rPr>
          <w:i/>
        </w:rPr>
        <w:t>13</w:t>
      </w:r>
      <w:r w:rsidR="002434B9" w:rsidRPr="001207AB">
        <w:rPr>
          <w:i/>
        </w:rPr>
        <w:t>г.</w:t>
      </w:r>
    </w:p>
    <w:p w:rsidR="00576D4C" w:rsidRDefault="00576D4C" w:rsidP="00576D4C">
      <w:pPr>
        <w:pStyle w:val="2"/>
      </w:pPr>
      <w:bookmarkStart w:id="30" w:name="_Toc404642380"/>
      <w:r>
        <w:t>Котельная ООО "Амурский бройлер"</w:t>
      </w:r>
      <w:bookmarkEnd w:id="30"/>
    </w:p>
    <w:p w:rsidR="00C82DD4" w:rsidRPr="00CC1645" w:rsidRDefault="006B5349" w:rsidP="006B5349">
      <w:r w:rsidRPr="00670083">
        <w:t xml:space="preserve">Зона действия котельной </w:t>
      </w:r>
      <w:r w:rsidR="004C578E">
        <w:t>сокращается</w:t>
      </w:r>
      <w:r w:rsidRPr="00670083">
        <w:t xml:space="preserve"> относительно существующей за счет </w:t>
      </w:r>
      <w:r>
        <w:t>переключения части</w:t>
      </w:r>
      <w:r w:rsidRPr="00670083">
        <w:t xml:space="preserve"> потребителей</w:t>
      </w:r>
      <w:r>
        <w:t xml:space="preserve"> на новую котельную, планируемую к постройке на землях танкового училища, переданных в муниципальную собственность (котельная </w:t>
      </w:r>
      <w:r w:rsidR="004908A2">
        <w:t>«</w:t>
      </w:r>
      <w:r>
        <w:t>МП</w:t>
      </w:r>
      <w:r w:rsidR="004908A2">
        <w:t>»</w:t>
      </w:r>
      <w:r>
        <w:t xml:space="preserve">). </w:t>
      </w:r>
      <w:r w:rsidR="004908A2">
        <w:t>До 2030</w:t>
      </w:r>
      <w:r w:rsidRPr="00670083">
        <w:t xml:space="preserve">г. в зоне действия данной котельной планируется </w:t>
      </w:r>
      <w:r>
        <w:t>уменьшение тепловой нагрузки на 5,2468</w:t>
      </w:r>
      <w:r w:rsidRPr="00670083">
        <w:t xml:space="preserve"> Гкал/час.</w:t>
      </w:r>
      <w:r>
        <w:t xml:space="preserve"> </w:t>
      </w:r>
      <w:r w:rsidRPr="00670083">
        <w:t>Источник теплоснабжения, а также тепловые сети, относящиеся к данной системе теплоснабжения</w:t>
      </w:r>
      <w:r>
        <w:t>,</w:t>
      </w:r>
      <w:r w:rsidRPr="00670083">
        <w:t xml:space="preserve"> находятся в собственност</w:t>
      </w:r>
      <w:proofErr w:type="gramStart"/>
      <w:r w:rsidRPr="00670083">
        <w:t xml:space="preserve">и у </w:t>
      </w:r>
      <w:r>
        <w:t>ОО</w:t>
      </w:r>
      <w:r w:rsidRPr="00670083">
        <w:t>О</w:t>
      </w:r>
      <w:proofErr w:type="gramEnd"/>
      <w:r w:rsidRPr="00670083">
        <w:t xml:space="preserve"> "</w:t>
      </w:r>
      <w:r>
        <w:t>Амурский бройлер</w:t>
      </w:r>
      <w:r w:rsidRPr="00670083">
        <w:t>".</w:t>
      </w:r>
      <w:r w:rsidR="00C82DD4">
        <w:t xml:space="preserve"> Зона действия</w:t>
      </w:r>
      <w:r w:rsidR="00AE02D7">
        <w:t xml:space="preserve"> котельной, сложившаяся на 2013</w:t>
      </w:r>
      <w:r w:rsidR="00C82DD4">
        <w:t>г.</w:t>
      </w:r>
      <w:r w:rsidR="004C578E">
        <w:t>,</w:t>
      </w:r>
      <w:r w:rsidR="00C82DD4">
        <w:t xml:space="preserve"> представлена на рисунке 2.2</w:t>
      </w:r>
      <w:r w:rsidR="00B638A9">
        <w:t>8</w:t>
      </w:r>
      <w:r w:rsidR="00C82DD4">
        <w:t>.1.</w:t>
      </w:r>
    </w:p>
    <w:p w:rsidR="00C82DD4" w:rsidRPr="00670083" w:rsidRDefault="000E4314" w:rsidP="000E4314">
      <w:pPr>
        <w:jc w:val="center"/>
      </w:pPr>
      <w:r>
        <w:rPr>
          <w:noProof/>
          <w:lang w:eastAsia="ru-RU"/>
        </w:rPr>
        <w:lastRenderedPageBreak/>
        <w:drawing>
          <wp:inline distT="0" distB="0" distL="0" distR="0">
            <wp:extent cx="3833734" cy="3409950"/>
            <wp:effectExtent l="0" t="0" r="0" b="0"/>
            <wp:docPr id="43" name="Рисунок 42"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42" cstate="print"/>
                    <a:stretch>
                      <a:fillRect/>
                    </a:stretch>
                  </pic:blipFill>
                  <pic:spPr>
                    <a:xfrm>
                      <a:off x="0" y="0"/>
                      <a:ext cx="3837838" cy="3413600"/>
                    </a:xfrm>
                    <a:prstGeom prst="rect">
                      <a:avLst/>
                    </a:prstGeom>
                  </pic:spPr>
                </pic:pic>
              </a:graphicData>
            </a:graphic>
          </wp:inline>
        </w:drawing>
      </w:r>
    </w:p>
    <w:p w:rsidR="000E4314" w:rsidRDefault="00AE02D7" w:rsidP="000E4314">
      <w:pPr>
        <w:ind w:firstLine="0"/>
        <w:jc w:val="center"/>
        <w:rPr>
          <w:i/>
        </w:rPr>
      </w:pPr>
      <w:r>
        <w:rPr>
          <w:i/>
        </w:rPr>
        <w:t xml:space="preserve">Рисунок </w:t>
      </w:r>
      <w:r w:rsidR="000E4314" w:rsidRPr="001207AB">
        <w:rPr>
          <w:i/>
        </w:rPr>
        <w:t>2.</w:t>
      </w:r>
      <w:r w:rsidR="000E4314">
        <w:rPr>
          <w:i/>
        </w:rPr>
        <w:t>2</w:t>
      </w:r>
      <w:r w:rsidR="00B638A9">
        <w:rPr>
          <w:i/>
        </w:rPr>
        <w:t>8</w:t>
      </w:r>
      <w:r w:rsidR="000E4314" w:rsidRPr="001207AB">
        <w:rPr>
          <w:i/>
        </w:rPr>
        <w:t>.</w:t>
      </w:r>
      <w:r w:rsidR="000E4314">
        <w:rPr>
          <w:i/>
        </w:rPr>
        <w:t>1</w:t>
      </w:r>
      <w:r w:rsidR="000E4314" w:rsidRPr="001207AB">
        <w:rPr>
          <w:i/>
        </w:rPr>
        <w:t xml:space="preserve">. Зона действия котельной </w:t>
      </w:r>
      <w:r w:rsidR="000E4314">
        <w:rPr>
          <w:i/>
        </w:rPr>
        <w:t xml:space="preserve">птицефабрики </w:t>
      </w:r>
      <w:r w:rsidR="000E4314" w:rsidRPr="001207AB">
        <w:rPr>
          <w:i/>
        </w:rPr>
        <w:t>на 20</w:t>
      </w:r>
      <w:r w:rsidR="000E4314">
        <w:rPr>
          <w:i/>
        </w:rPr>
        <w:t>13</w:t>
      </w:r>
      <w:r w:rsidR="000E4314" w:rsidRPr="001207AB">
        <w:rPr>
          <w:i/>
        </w:rPr>
        <w:t>г.</w:t>
      </w:r>
    </w:p>
    <w:p w:rsidR="000E4314" w:rsidRDefault="000E4314" w:rsidP="000E4314">
      <w:r>
        <w:t>Изменения границ зоны действия системы теплоснабжения, прогнозируемые к 2030г., представлены на рисунке 2.2</w:t>
      </w:r>
      <w:r w:rsidR="00B638A9">
        <w:t>8</w:t>
      </w:r>
      <w:r>
        <w:t>.2.</w:t>
      </w:r>
    </w:p>
    <w:p w:rsidR="000E4314" w:rsidRDefault="0053151A" w:rsidP="000E4314">
      <w:pPr>
        <w:jc w:val="center"/>
      </w:pPr>
      <w:r>
        <w:rPr>
          <w:noProof/>
          <w:lang w:eastAsia="ru-RU"/>
        </w:rPr>
        <w:drawing>
          <wp:inline distT="0" distB="0" distL="0" distR="0">
            <wp:extent cx="3619764" cy="3676650"/>
            <wp:effectExtent l="0" t="0" r="0" b="0"/>
            <wp:docPr id="38" name="Рисунок 37" descr="Котельная ООО Амурский Бройлер.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ООО Амурский Бройлер.bmp"/>
                    <pic:cNvPicPr/>
                  </pic:nvPicPr>
                  <pic:blipFill>
                    <a:blip r:embed="rId43" cstate="print"/>
                    <a:stretch>
                      <a:fillRect/>
                    </a:stretch>
                  </pic:blipFill>
                  <pic:spPr>
                    <a:xfrm>
                      <a:off x="0" y="0"/>
                      <a:ext cx="3627715" cy="3684726"/>
                    </a:xfrm>
                    <a:prstGeom prst="rect">
                      <a:avLst/>
                    </a:prstGeom>
                  </pic:spPr>
                </pic:pic>
              </a:graphicData>
            </a:graphic>
          </wp:inline>
        </w:drawing>
      </w:r>
    </w:p>
    <w:p w:rsidR="00395AB7" w:rsidRDefault="00AE02D7" w:rsidP="000E4314">
      <w:pPr>
        <w:ind w:firstLine="0"/>
        <w:jc w:val="center"/>
        <w:rPr>
          <w:i/>
        </w:rPr>
      </w:pPr>
      <w:r>
        <w:rPr>
          <w:i/>
        </w:rPr>
        <w:t xml:space="preserve">Рисунок </w:t>
      </w:r>
      <w:r w:rsidR="000E4314" w:rsidRPr="001207AB">
        <w:rPr>
          <w:i/>
        </w:rPr>
        <w:t>2.</w:t>
      </w:r>
      <w:r w:rsidR="000E4314">
        <w:rPr>
          <w:i/>
        </w:rPr>
        <w:t>2</w:t>
      </w:r>
      <w:r w:rsidR="00B638A9">
        <w:rPr>
          <w:i/>
        </w:rPr>
        <w:t>8</w:t>
      </w:r>
      <w:r w:rsidR="000E4314" w:rsidRPr="001207AB">
        <w:rPr>
          <w:i/>
        </w:rPr>
        <w:t>.</w:t>
      </w:r>
      <w:r w:rsidR="000E4314">
        <w:rPr>
          <w:i/>
        </w:rPr>
        <w:t>2</w:t>
      </w:r>
      <w:r w:rsidR="000E4314" w:rsidRPr="001207AB">
        <w:rPr>
          <w:i/>
        </w:rPr>
        <w:t xml:space="preserve">. Зона действия котельной </w:t>
      </w:r>
      <w:r w:rsidR="000E4314">
        <w:rPr>
          <w:i/>
        </w:rPr>
        <w:t xml:space="preserve">птицефабрики </w:t>
      </w:r>
      <w:r w:rsidR="000E4314" w:rsidRPr="001207AB">
        <w:rPr>
          <w:i/>
        </w:rPr>
        <w:t>на 20</w:t>
      </w:r>
      <w:r w:rsidR="000E4314">
        <w:rPr>
          <w:i/>
        </w:rPr>
        <w:t>30</w:t>
      </w:r>
      <w:r w:rsidR="000E4314" w:rsidRPr="001207AB">
        <w:rPr>
          <w:i/>
        </w:rPr>
        <w:t>г.</w:t>
      </w:r>
    </w:p>
    <w:p w:rsidR="00395AB7" w:rsidRDefault="00395AB7" w:rsidP="00395AB7">
      <w:pPr>
        <w:pStyle w:val="2"/>
      </w:pPr>
      <w:bookmarkStart w:id="31" w:name="_Toc404642381"/>
      <w:r>
        <w:lastRenderedPageBreak/>
        <w:t xml:space="preserve">Котельная ОАО </w:t>
      </w:r>
      <w:r w:rsidR="00A04618">
        <w:t>«</w:t>
      </w:r>
      <w:r>
        <w:t>РЖД</w:t>
      </w:r>
      <w:r w:rsidR="00A04618">
        <w:t>»</w:t>
      </w:r>
      <w:bookmarkEnd w:id="31"/>
    </w:p>
    <w:p w:rsidR="00F85D73" w:rsidRPr="00F85D73" w:rsidRDefault="00F85D73" w:rsidP="007F1590">
      <w:r>
        <w:t xml:space="preserve">Зона действия котельной </w:t>
      </w:r>
      <w:r w:rsidR="00506ED1">
        <w:t>сокращается</w:t>
      </w:r>
      <w:r>
        <w:t xml:space="preserve"> относительно существующей</w:t>
      </w:r>
      <w:r w:rsidR="00506ED1">
        <w:t xml:space="preserve"> за счет переключения части потребителей на Благовещенскую ТЭЦ</w:t>
      </w:r>
      <w:r>
        <w:t>.</w:t>
      </w:r>
      <w:r w:rsidR="008D7CF3">
        <w:t xml:space="preserve"> </w:t>
      </w:r>
      <w:r w:rsidR="008D7CF3" w:rsidRPr="00670083">
        <w:t xml:space="preserve">До 2030г. в зоне действия данной котельной планируется </w:t>
      </w:r>
      <w:r w:rsidR="008D7CF3">
        <w:t>уменьшение тепловой нагрузки на 3,4831</w:t>
      </w:r>
      <w:r w:rsidR="008D7CF3" w:rsidRPr="00670083">
        <w:t xml:space="preserve"> Гкал/час.</w:t>
      </w:r>
      <w:r w:rsidRPr="00FC2D11">
        <w:t xml:space="preserve"> </w:t>
      </w:r>
      <w:r>
        <w:t>Источник теплоснабжения и тепловые сети, относящиеся к данной системе теплоснабжения, находятся в собственности у ОАО "РЖД". Зона действия источника тепл</w:t>
      </w:r>
      <w:r w:rsidR="004908A2">
        <w:t>оснабжения, сложившаяся на 2013</w:t>
      </w:r>
      <w:r>
        <w:t>г.</w:t>
      </w:r>
      <w:r w:rsidR="004C578E">
        <w:t>,</w:t>
      </w:r>
      <w:r>
        <w:t xml:space="preserve"> представлена на рисунке 2.2</w:t>
      </w:r>
      <w:r w:rsidR="00B638A9">
        <w:t>9</w:t>
      </w:r>
      <w:r>
        <w:t>.1.</w:t>
      </w:r>
    </w:p>
    <w:p w:rsidR="000E4314" w:rsidRDefault="00F85D73" w:rsidP="007F1590">
      <w:pPr>
        <w:pStyle w:val="af8"/>
      </w:pPr>
      <w:r>
        <w:rPr>
          <w:noProof/>
          <w:lang w:eastAsia="ru-RU"/>
        </w:rPr>
        <w:drawing>
          <wp:inline distT="0" distB="0" distL="0" distR="0" wp14:anchorId="0AE77B13" wp14:editId="6D69366E">
            <wp:extent cx="4467225" cy="2349663"/>
            <wp:effectExtent l="0" t="0" r="0" b="0"/>
            <wp:docPr id="45" name="Рисунок 44"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44" cstate="print"/>
                    <a:stretch>
                      <a:fillRect/>
                    </a:stretch>
                  </pic:blipFill>
                  <pic:spPr>
                    <a:xfrm>
                      <a:off x="0" y="0"/>
                      <a:ext cx="4464833" cy="2348405"/>
                    </a:xfrm>
                    <a:prstGeom prst="rect">
                      <a:avLst/>
                    </a:prstGeom>
                  </pic:spPr>
                </pic:pic>
              </a:graphicData>
            </a:graphic>
          </wp:inline>
        </w:drawing>
      </w:r>
    </w:p>
    <w:p w:rsidR="002C7397" w:rsidRDefault="00AE02D7" w:rsidP="007F1590">
      <w:pPr>
        <w:pStyle w:val="af"/>
      </w:pPr>
      <w:r>
        <w:t xml:space="preserve">Рисунок </w:t>
      </w:r>
      <w:r w:rsidR="002C7397" w:rsidRPr="001207AB">
        <w:t>2.</w:t>
      </w:r>
      <w:r w:rsidR="002C7397">
        <w:t>2</w:t>
      </w:r>
      <w:r w:rsidR="00B638A9">
        <w:t>9</w:t>
      </w:r>
      <w:r w:rsidR="002C7397" w:rsidRPr="001207AB">
        <w:t>.</w:t>
      </w:r>
      <w:r w:rsidR="002C7397">
        <w:t>1</w:t>
      </w:r>
      <w:r w:rsidR="002C7397" w:rsidRPr="001207AB">
        <w:t>. Зона дейс</w:t>
      </w:r>
      <w:r w:rsidR="002C7397">
        <w:t>твия котельной ОАО</w:t>
      </w:r>
      <w:r w:rsidR="00FF37C9">
        <w:t xml:space="preserve"> </w:t>
      </w:r>
      <w:r w:rsidR="002C7397">
        <w:t xml:space="preserve">"РЖД" </w:t>
      </w:r>
      <w:r w:rsidR="002C7397" w:rsidRPr="001207AB">
        <w:t>на 20</w:t>
      </w:r>
      <w:r w:rsidR="002C7397">
        <w:t>13</w:t>
      </w:r>
      <w:r w:rsidR="002C7397" w:rsidRPr="001207AB">
        <w:t>г.</w:t>
      </w:r>
    </w:p>
    <w:p w:rsidR="007F1590" w:rsidRDefault="007F1590" w:rsidP="007F1590">
      <w:r>
        <w:t>Изменения границ зоны действия системы теплоснабжения, прогнозируемые к 2030г., представлены на рисунке 2.2</w:t>
      </w:r>
      <w:r w:rsidR="00B638A9">
        <w:t>9</w:t>
      </w:r>
      <w:r>
        <w:t>.2.</w:t>
      </w:r>
    </w:p>
    <w:p w:rsidR="007F1590" w:rsidRDefault="00FF37C9" w:rsidP="000E4314">
      <w:pPr>
        <w:ind w:firstLine="0"/>
        <w:jc w:val="center"/>
        <w:rPr>
          <w:i/>
        </w:rPr>
      </w:pPr>
      <w:r>
        <w:rPr>
          <w:i/>
          <w:noProof/>
          <w:lang w:eastAsia="ru-RU"/>
        </w:rPr>
        <w:drawing>
          <wp:inline distT="0" distB="0" distL="0" distR="0">
            <wp:extent cx="3900373" cy="2320876"/>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ОАО РЖД П.bmp"/>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901074" cy="2321293"/>
                    </a:xfrm>
                    <a:prstGeom prst="rect">
                      <a:avLst/>
                    </a:prstGeom>
                  </pic:spPr>
                </pic:pic>
              </a:graphicData>
            </a:graphic>
          </wp:inline>
        </w:drawing>
      </w:r>
    </w:p>
    <w:p w:rsidR="00FF37C9" w:rsidRPr="00AB5511" w:rsidRDefault="00AE02D7" w:rsidP="00AB5511">
      <w:pPr>
        <w:pStyle w:val="af"/>
      </w:pPr>
      <w:r>
        <w:t xml:space="preserve">Рисунок </w:t>
      </w:r>
      <w:r w:rsidR="00FF37C9" w:rsidRPr="001207AB">
        <w:t>2.</w:t>
      </w:r>
      <w:r w:rsidR="00FF37C9">
        <w:t>2</w:t>
      </w:r>
      <w:r w:rsidR="00B638A9">
        <w:t>9</w:t>
      </w:r>
      <w:r w:rsidR="00FF37C9" w:rsidRPr="001207AB">
        <w:t>.</w:t>
      </w:r>
      <w:r w:rsidR="00FF37C9">
        <w:t>2</w:t>
      </w:r>
      <w:r w:rsidR="00FF37C9" w:rsidRPr="001207AB">
        <w:t>. Зона дейс</w:t>
      </w:r>
      <w:r w:rsidR="00FF37C9">
        <w:t xml:space="preserve">твия котельной ОАО "РЖД" </w:t>
      </w:r>
      <w:r w:rsidR="00FF37C9" w:rsidRPr="001207AB">
        <w:t>на 20</w:t>
      </w:r>
      <w:r w:rsidR="00FF37C9">
        <w:t>30</w:t>
      </w:r>
      <w:r w:rsidR="00FF37C9" w:rsidRPr="001207AB">
        <w:t>г.</w:t>
      </w:r>
    </w:p>
    <w:p w:rsidR="000F7171" w:rsidRDefault="000F7171" w:rsidP="000F7171">
      <w:pPr>
        <w:pStyle w:val="2"/>
      </w:pPr>
      <w:bookmarkStart w:id="32" w:name="_Toc404642382"/>
      <w:r>
        <w:t xml:space="preserve">Котельная ОАО </w:t>
      </w:r>
      <w:r w:rsidR="00A04618">
        <w:t>«</w:t>
      </w:r>
      <w:r>
        <w:t>Ростелеком</w:t>
      </w:r>
      <w:r w:rsidR="00A04618">
        <w:t>»</w:t>
      </w:r>
      <w:bookmarkEnd w:id="32"/>
    </w:p>
    <w:p w:rsidR="002C7397" w:rsidRPr="002C7397" w:rsidRDefault="002C7397" w:rsidP="002C7397">
      <w:r>
        <w:t>Зона действия источника тепл</w:t>
      </w:r>
      <w:r w:rsidR="00AE02D7">
        <w:t>оснабжения, сложившаяся на 2013</w:t>
      </w:r>
      <w:r>
        <w:t>г.</w:t>
      </w:r>
      <w:r w:rsidR="004C578E">
        <w:t>,</w:t>
      </w:r>
      <w:r>
        <w:t xml:space="preserve"> представлена на рисунке 2.</w:t>
      </w:r>
      <w:r w:rsidR="00B638A9">
        <w:t>30</w:t>
      </w:r>
      <w:r>
        <w:t>.1.</w:t>
      </w:r>
    </w:p>
    <w:p w:rsidR="008947B4" w:rsidRDefault="002C7397" w:rsidP="002A153F">
      <w:pPr>
        <w:pStyle w:val="af8"/>
      </w:pPr>
      <w:r>
        <w:rPr>
          <w:noProof/>
          <w:lang w:eastAsia="ru-RU"/>
        </w:rPr>
        <w:lastRenderedPageBreak/>
        <w:drawing>
          <wp:inline distT="0" distB="0" distL="0" distR="0" wp14:anchorId="624E08FF" wp14:editId="66BBFEB1">
            <wp:extent cx="3343275" cy="3154916"/>
            <wp:effectExtent l="19050" t="0" r="9525" b="0"/>
            <wp:docPr id="46" name="Рисунок 45"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46" cstate="print"/>
                    <a:stretch>
                      <a:fillRect/>
                    </a:stretch>
                  </pic:blipFill>
                  <pic:spPr>
                    <a:xfrm>
                      <a:off x="0" y="0"/>
                      <a:ext cx="3345928" cy="3157420"/>
                    </a:xfrm>
                    <a:prstGeom prst="rect">
                      <a:avLst/>
                    </a:prstGeom>
                  </pic:spPr>
                </pic:pic>
              </a:graphicData>
            </a:graphic>
          </wp:inline>
        </w:drawing>
      </w:r>
    </w:p>
    <w:p w:rsidR="002C7397" w:rsidRDefault="00AE02D7" w:rsidP="002A153F">
      <w:pPr>
        <w:pStyle w:val="af"/>
      </w:pPr>
      <w:r>
        <w:t xml:space="preserve">Рисунок </w:t>
      </w:r>
      <w:r w:rsidR="002C7397" w:rsidRPr="001207AB">
        <w:t>2.</w:t>
      </w:r>
      <w:r w:rsidR="00B638A9">
        <w:t>30</w:t>
      </w:r>
      <w:r w:rsidR="002C7397" w:rsidRPr="001207AB">
        <w:t>.</w:t>
      </w:r>
      <w:r w:rsidR="002C7397">
        <w:t>1</w:t>
      </w:r>
      <w:r w:rsidR="002C7397" w:rsidRPr="001207AB">
        <w:t xml:space="preserve">. Зона действия котельной </w:t>
      </w:r>
      <w:r w:rsidR="002C7397">
        <w:t>ОАО</w:t>
      </w:r>
      <w:r w:rsidR="002A153F">
        <w:t xml:space="preserve"> </w:t>
      </w:r>
      <w:r w:rsidR="002C7397">
        <w:t xml:space="preserve">"Ростелеком" </w:t>
      </w:r>
      <w:r w:rsidR="002C7397" w:rsidRPr="001207AB">
        <w:t>на 20</w:t>
      </w:r>
      <w:r w:rsidR="002C7397">
        <w:t>13</w:t>
      </w:r>
      <w:r w:rsidR="002C7397" w:rsidRPr="001207AB">
        <w:t>г.</w:t>
      </w:r>
    </w:p>
    <w:p w:rsidR="002C7397" w:rsidRPr="00425646" w:rsidRDefault="00B405F5" w:rsidP="00B405F5">
      <w:proofErr w:type="gramStart"/>
      <w:r>
        <w:t xml:space="preserve">Ввиду расположения потребителей тепловой энергии котельной ОАО «Ростелеком» в непосредственной близости от тепловых сетей </w:t>
      </w:r>
      <w:r w:rsidR="003B5608">
        <w:t>котельной 410 квартала</w:t>
      </w:r>
      <w:r>
        <w:t>, данную котельную п</w:t>
      </w:r>
      <w:r w:rsidR="006C578F">
        <w:t xml:space="preserve">редлагается вывести в резерв в </w:t>
      </w:r>
      <w:r>
        <w:t xml:space="preserve">2015 году, а тепловые сети и потребителей тепловой энергии подключить к системе теплоснабжения </w:t>
      </w:r>
      <w:r w:rsidR="003B5608">
        <w:t>котельной</w:t>
      </w:r>
      <w:r w:rsidR="00CB11DB">
        <w:t xml:space="preserve"> 410 квартала</w:t>
      </w:r>
      <w:r w:rsidR="003B5608">
        <w:t xml:space="preserve"> с последующим подключением к системе теплоснабжения БТЭЦ-2 в 2022 г</w:t>
      </w:r>
      <w:r>
        <w:t>. Источник теплоснабжения и тепловые сети, относящиеся к данной системе теплоснабжения</w:t>
      </w:r>
      <w:proofErr w:type="gramEnd"/>
      <w:r>
        <w:t>, находятся в собственности у ОАО "Ростелеком".</w:t>
      </w:r>
    </w:p>
    <w:p w:rsidR="00F97C33" w:rsidRDefault="00F97C33" w:rsidP="00F97C33">
      <w:pPr>
        <w:pStyle w:val="2"/>
      </w:pPr>
      <w:bookmarkStart w:id="33" w:name="_Toc404642383"/>
      <w:r>
        <w:t xml:space="preserve">Котельная ОАО </w:t>
      </w:r>
      <w:r w:rsidR="00A04618">
        <w:t>«</w:t>
      </w:r>
      <w:r>
        <w:t>Судостроительный завод им. Октябрьской Революции</w:t>
      </w:r>
      <w:r w:rsidR="00A04618">
        <w:t>»</w:t>
      </w:r>
      <w:bookmarkEnd w:id="33"/>
    </w:p>
    <w:p w:rsidR="002858F3" w:rsidRPr="00425646" w:rsidRDefault="00200938" w:rsidP="002858F3">
      <w:r w:rsidRPr="00670083">
        <w:t xml:space="preserve">Зона действия котельной </w:t>
      </w:r>
      <w:r w:rsidR="001D35E3">
        <w:t>остается неизменной</w:t>
      </w:r>
      <w:r w:rsidRPr="00670083">
        <w:t xml:space="preserve"> относительно</w:t>
      </w:r>
      <w:r w:rsidR="001D35E3">
        <w:t xml:space="preserve"> существующей</w:t>
      </w:r>
      <w:r w:rsidRPr="00670083">
        <w:t>.</w:t>
      </w:r>
      <w:r w:rsidR="002858F3" w:rsidRPr="002858F3">
        <w:t xml:space="preserve"> </w:t>
      </w:r>
      <w:r w:rsidR="002858F3">
        <w:t>Источник теплоснабжения и тепловые сети, относящиеся к данной системе теплоснабжения, находятся в собственности у ОАО "Судостроительный завод им. Октябрьской Революции". Зона действия источника теплоснабжения, сложившаяся на 2013 г.</w:t>
      </w:r>
      <w:r w:rsidR="004C578E">
        <w:t>,</w:t>
      </w:r>
      <w:r w:rsidR="002858F3">
        <w:t xml:space="preserve"> представлена на рисунке 2.</w:t>
      </w:r>
      <w:r w:rsidR="00B638A9">
        <w:t>31</w:t>
      </w:r>
      <w:r w:rsidR="002858F3">
        <w:t>.1.</w:t>
      </w:r>
    </w:p>
    <w:p w:rsidR="002C7397" w:rsidRDefault="0034118A" w:rsidP="00C26E34">
      <w:pPr>
        <w:pStyle w:val="af8"/>
      </w:pPr>
      <w:r>
        <w:rPr>
          <w:noProof/>
          <w:lang w:eastAsia="ru-RU"/>
        </w:rPr>
        <w:lastRenderedPageBreak/>
        <w:drawing>
          <wp:inline distT="0" distB="0" distL="0" distR="0" wp14:anchorId="4120A277" wp14:editId="1C057D02">
            <wp:extent cx="5086350" cy="3908018"/>
            <wp:effectExtent l="19050" t="0" r="0" b="0"/>
            <wp:docPr id="47" name="Рисунок 46"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47" cstate="print"/>
                    <a:stretch>
                      <a:fillRect/>
                    </a:stretch>
                  </pic:blipFill>
                  <pic:spPr>
                    <a:xfrm>
                      <a:off x="0" y="0"/>
                      <a:ext cx="5087766" cy="3909106"/>
                    </a:xfrm>
                    <a:prstGeom prst="rect">
                      <a:avLst/>
                    </a:prstGeom>
                  </pic:spPr>
                </pic:pic>
              </a:graphicData>
            </a:graphic>
          </wp:inline>
        </w:drawing>
      </w:r>
    </w:p>
    <w:p w:rsidR="001D35E3" w:rsidRPr="00C450E3" w:rsidRDefault="00AE02D7" w:rsidP="00C450E3">
      <w:pPr>
        <w:pStyle w:val="af"/>
      </w:pPr>
      <w:r>
        <w:t xml:space="preserve">Рисунок </w:t>
      </w:r>
      <w:r w:rsidR="0034118A" w:rsidRPr="001207AB">
        <w:t>2.</w:t>
      </w:r>
      <w:r w:rsidR="00B638A9">
        <w:t>31</w:t>
      </w:r>
      <w:r w:rsidR="0034118A" w:rsidRPr="001207AB">
        <w:t>.</w:t>
      </w:r>
      <w:r w:rsidR="0034118A">
        <w:t>1</w:t>
      </w:r>
      <w:r w:rsidR="0034118A" w:rsidRPr="001207AB">
        <w:t xml:space="preserve">. Зона действия котельной </w:t>
      </w:r>
      <w:r w:rsidR="00C10A8F">
        <w:t>судостроительного завода</w:t>
      </w:r>
      <w:r w:rsidR="0034118A">
        <w:t xml:space="preserve"> </w:t>
      </w:r>
      <w:r w:rsidR="0034118A" w:rsidRPr="001207AB">
        <w:t>на 20</w:t>
      </w:r>
      <w:r w:rsidR="0034118A">
        <w:t>13</w:t>
      </w:r>
      <w:r w:rsidR="0034118A" w:rsidRPr="001207AB">
        <w:t>г.</w:t>
      </w:r>
    </w:p>
    <w:p w:rsidR="003A5D41" w:rsidRDefault="003A5D41" w:rsidP="003A5D41">
      <w:pPr>
        <w:pStyle w:val="2"/>
      </w:pPr>
      <w:bookmarkStart w:id="34" w:name="_Toc404642384"/>
      <w:r>
        <w:t>Благовещенская ТЭЦ</w:t>
      </w:r>
      <w:bookmarkEnd w:id="34"/>
    </w:p>
    <w:p w:rsidR="008431F7" w:rsidRDefault="00312593" w:rsidP="00D72A48">
      <w:r w:rsidRPr="00670083">
        <w:t xml:space="preserve">Зона действия </w:t>
      </w:r>
      <w:r>
        <w:t>Благовещенской ТЭЦ</w:t>
      </w:r>
      <w:r w:rsidRPr="00670083">
        <w:t xml:space="preserve"> расширяется относительно существующей за счет подключения новых потребителей</w:t>
      </w:r>
      <w:r>
        <w:t xml:space="preserve">, несмотря на переключение части текущих потребителей </w:t>
      </w:r>
      <w:proofErr w:type="gramStart"/>
      <w:r>
        <w:t>на</w:t>
      </w:r>
      <w:proofErr w:type="gramEnd"/>
      <w:r>
        <w:t xml:space="preserve"> предлагаемую к постройке БТЭЦ-2</w:t>
      </w:r>
      <w:r w:rsidR="00AE02D7">
        <w:t>. До 2030</w:t>
      </w:r>
      <w:r w:rsidRPr="00670083">
        <w:t xml:space="preserve">г. </w:t>
      </w:r>
      <w:r>
        <w:t>в зоне действия БТЭЦ</w:t>
      </w:r>
      <w:r w:rsidRPr="00670083">
        <w:t xml:space="preserve"> планируется увеличение тепловой нагрузки на </w:t>
      </w:r>
      <w:r w:rsidR="00C35F83">
        <w:t>1</w:t>
      </w:r>
      <w:r w:rsidR="00C450E3">
        <w:t>51</w:t>
      </w:r>
      <w:r w:rsidR="00C35F83">
        <w:t>,</w:t>
      </w:r>
      <w:r w:rsidR="00C450E3">
        <w:t>953</w:t>
      </w:r>
      <w:r w:rsidRPr="00670083">
        <w:t xml:space="preserve"> Гкал/час. Источник теплоснабжения, а также</w:t>
      </w:r>
      <w:r>
        <w:t xml:space="preserve"> магистральные</w:t>
      </w:r>
      <w:r w:rsidRPr="00670083">
        <w:t xml:space="preserve"> тепловые сети, относящиеся к данной системе теплоснабжения</w:t>
      </w:r>
      <w:r w:rsidR="00D72A48">
        <w:t>,</w:t>
      </w:r>
      <w:r w:rsidRPr="00670083">
        <w:t xml:space="preserve"> находятся в собственности у </w:t>
      </w:r>
      <w:r>
        <w:t>филиала ОАО "ДГК" "Амурская Генерация". Муниципальные распределительные сети находятся в аренде у филиала ОАО "АКС" "Амуртеплосервис". Зона действия ТЭЦ, сложившаяся на 2013 г.</w:t>
      </w:r>
      <w:r w:rsidR="004C578E">
        <w:t>,</w:t>
      </w:r>
      <w:r>
        <w:t xml:space="preserve"> представлена на рисунке 2.</w:t>
      </w:r>
      <w:r w:rsidR="008431F7">
        <w:t>3</w:t>
      </w:r>
      <w:r w:rsidR="00B638A9">
        <w:t>2</w:t>
      </w:r>
      <w:r>
        <w:t>.1.</w:t>
      </w:r>
    </w:p>
    <w:p w:rsidR="008431F7" w:rsidRDefault="008431F7" w:rsidP="008431F7">
      <w:pPr>
        <w:ind w:firstLine="0"/>
        <w:jc w:val="center"/>
      </w:pPr>
      <w:r>
        <w:rPr>
          <w:noProof/>
          <w:lang w:eastAsia="ru-RU"/>
        </w:rPr>
        <w:lastRenderedPageBreak/>
        <w:drawing>
          <wp:inline distT="0" distB="0" distL="0" distR="0">
            <wp:extent cx="5939790" cy="5078095"/>
            <wp:effectExtent l="19050" t="0" r="3810" b="0"/>
            <wp:docPr id="50" name="Рисунок 49" descr="Текущая зона действи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кущая зона действия.bmp"/>
                    <pic:cNvPicPr/>
                  </pic:nvPicPr>
                  <pic:blipFill>
                    <a:blip r:embed="rId48" cstate="print"/>
                    <a:stretch>
                      <a:fillRect/>
                    </a:stretch>
                  </pic:blipFill>
                  <pic:spPr>
                    <a:xfrm>
                      <a:off x="0" y="0"/>
                      <a:ext cx="5939790" cy="5078095"/>
                    </a:xfrm>
                    <a:prstGeom prst="rect">
                      <a:avLst/>
                    </a:prstGeom>
                  </pic:spPr>
                </pic:pic>
              </a:graphicData>
            </a:graphic>
          </wp:inline>
        </w:drawing>
      </w:r>
    </w:p>
    <w:p w:rsidR="008431F7" w:rsidRDefault="00AE02D7" w:rsidP="00AE02D7">
      <w:pPr>
        <w:pStyle w:val="af"/>
      </w:pPr>
      <w:r>
        <w:t xml:space="preserve">Рисунок </w:t>
      </w:r>
      <w:r w:rsidR="008431F7" w:rsidRPr="001207AB">
        <w:t>2.</w:t>
      </w:r>
      <w:r w:rsidR="008431F7">
        <w:t>3</w:t>
      </w:r>
      <w:r w:rsidR="00B638A9">
        <w:t>2</w:t>
      </w:r>
      <w:r w:rsidR="008431F7" w:rsidRPr="001207AB">
        <w:t>.</w:t>
      </w:r>
      <w:r w:rsidR="008431F7">
        <w:t>1</w:t>
      </w:r>
      <w:r w:rsidR="008431F7" w:rsidRPr="001207AB">
        <w:t>. Зона дейс</w:t>
      </w:r>
      <w:r w:rsidR="008431F7">
        <w:t xml:space="preserve">твия БТЭЦ </w:t>
      </w:r>
      <w:r w:rsidR="008431F7" w:rsidRPr="001207AB">
        <w:t>на 20</w:t>
      </w:r>
      <w:r w:rsidR="008431F7">
        <w:t>13</w:t>
      </w:r>
      <w:r w:rsidR="008431F7" w:rsidRPr="001207AB">
        <w:t>г</w:t>
      </w:r>
      <w:r w:rsidR="00826577">
        <w:t>.</w:t>
      </w:r>
    </w:p>
    <w:p w:rsidR="00686B77" w:rsidRDefault="000727AC" w:rsidP="00D72A48">
      <w:r>
        <w:t>Изменения границ зоны действия системы теплоснабжения, прогнозируемые к 2030г., представлены на рисунке 2.3</w:t>
      </w:r>
      <w:r w:rsidR="00B638A9">
        <w:t>2</w:t>
      </w:r>
      <w:r>
        <w:t>.2.</w:t>
      </w:r>
    </w:p>
    <w:p w:rsidR="00686B77" w:rsidRDefault="00686B77" w:rsidP="000727AC"/>
    <w:p w:rsidR="00686B77" w:rsidRDefault="000C0498" w:rsidP="00686B77">
      <w:pPr>
        <w:ind w:firstLine="0"/>
        <w:jc w:val="center"/>
      </w:pPr>
      <w:r>
        <w:rPr>
          <w:noProof/>
          <w:lang w:eastAsia="ru-RU"/>
        </w:rPr>
        <w:lastRenderedPageBreak/>
        <w:drawing>
          <wp:inline distT="0" distB="0" distL="0" distR="0">
            <wp:extent cx="4743450" cy="4484578"/>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748429" cy="4489285"/>
                    </a:xfrm>
                    <a:prstGeom prst="rect">
                      <a:avLst/>
                    </a:prstGeom>
                    <a:noFill/>
                    <a:ln>
                      <a:noFill/>
                    </a:ln>
                  </pic:spPr>
                </pic:pic>
              </a:graphicData>
            </a:graphic>
          </wp:inline>
        </w:drawing>
      </w:r>
    </w:p>
    <w:p w:rsidR="00686B77" w:rsidRDefault="00AE02D7" w:rsidP="00AE02D7">
      <w:pPr>
        <w:pStyle w:val="af"/>
      </w:pPr>
      <w:r>
        <w:t xml:space="preserve">Рисунок </w:t>
      </w:r>
      <w:r w:rsidR="00686B77" w:rsidRPr="001207AB">
        <w:t>2.</w:t>
      </w:r>
      <w:r w:rsidR="00686B77">
        <w:t>3</w:t>
      </w:r>
      <w:r w:rsidR="00B638A9">
        <w:t>2</w:t>
      </w:r>
      <w:r w:rsidR="00686B77" w:rsidRPr="001207AB">
        <w:t>.</w:t>
      </w:r>
      <w:r w:rsidR="00686B77">
        <w:t>2</w:t>
      </w:r>
      <w:r w:rsidR="00686B77" w:rsidRPr="001207AB">
        <w:t>. Зона дейс</w:t>
      </w:r>
      <w:r w:rsidR="00686B77">
        <w:t xml:space="preserve">твия БТЭЦ </w:t>
      </w:r>
      <w:r w:rsidR="00686B77" w:rsidRPr="001207AB">
        <w:t>на 20</w:t>
      </w:r>
      <w:r w:rsidR="00686B77">
        <w:t>30</w:t>
      </w:r>
      <w:r w:rsidR="00686B77" w:rsidRPr="001207AB">
        <w:t>г</w:t>
      </w:r>
      <w:r w:rsidR="00826577">
        <w:t>.</w:t>
      </w:r>
    </w:p>
    <w:p w:rsidR="0043449D" w:rsidRDefault="0043449D" w:rsidP="0043449D">
      <w:pPr>
        <w:pStyle w:val="1"/>
      </w:pPr>
      <w:bookmarkStart w:id="35" w:name="_Toc374365671"/>
      <w:bookmarkStart w:id="36" w:name="_Toc404642385"/>
      <w:r>
        <w:t>Определение изолированных зон действия энергоисточников планируемых к вводу в эксплуатацию в соответствии со схемой теплоснабжения</w:t>
      </w:r>
      <w:bookmarkEnd w:id="35"/>
      <w:bookmarkEnd w:id="36"/>
    </w:p>
    <w:p w:rsidR="003904D5" w:rsidRDefault="003904D5" w:rsidP="003904D5">
      <w:r>
        <w:t>В соответствии со схемой теплоснабжения, в период до 20</w:t>
      </w:r>
      <w:r w:rsidR="00E60FC3">
        <w:t xml:space="preserve">30 </w:t>
      </w:r>
      <w:r>
        <w:t xml:space="preserve">г. запланирован ввод в эксплуатацию </w:t>
      </w:r>
      <w:r w:rsidR="004870B7">
        <w:t>пяти</w:t>
      </w:r>
      <w:r>
        <w:t xml:space="preserve"> новых котельных и одной ТЭЦ:</w:t>
      </w:r>
    </w:p>
    <w:p w:rsidR="003904D5" w:rsidRPr="009019F5" w:rsidRDefault="003904D5" w:rsidP="00AE02D7">
      <w:pPr>
        <w:pStyle w:val="af1"/>
        <w:numPr>
          <w:ilvl w:val="0"/>
          <w:numId w:val="39"/>
        </w:numPr>
        <w:ind w:left="1134"/>
      </w:pPr>
      <w:r w:rsidRPr="009019F5">
        <w:t xml:space="preserve">котельная </w:t>
      </w:r>
      <w:r w:rsidR="00B6278A">
        <w:t xml:space="preserve">НК-1 </w:t>
      </w:r>
      <w:r w:rsidR="00E60FC3">
        <w:t>–</w:t>
      </w:r>
      <w:r w:rsidR="00B6278A">
        <w:t xml:space="preserve"> к 2015</w:t>
      </w:r>
      <w:r w:rsidR="003C1A1D">
        <w:t>г. с последующим увеличением мощности;</w:t>
      </w:r>
    </w:p>
    <w:p w:rsidR="003904D5" w:rsidRPr="009019F5" w:rsidRDefault="003904D5" w:rsidP="00AE02D7">
      <w:pPr>
        <w:pStyle w:val="af1"/>
        <w:numPr>
          <w:ilvl w:val="0"/>
          <w:numId w:val="39"/>
        </w:numPr>
        <w:ind w:left="1134"/>
      </w:pPr>
      <w:r w:rsidRPr="009019F5">
        <w:t xml:space="preserve">котельная </w:t>
      </w:r>
      <w:r w:rsidR="003C1A1D">
        <w:t xml:space="preserve">НК-2 </w:t>
      </w:r>
      <w:r w:rsidR="00E60FC3">
        <w:t>–</w:t>
      </w:r>
      <w:r w:rsidR="003C1A1D">
        <w:t xml:space="preserve"> к 2015</w:t>
      </w:r>
      <w:r w:rsidRPr="009019F5">
        <w:t xml:space="preserve">г. </w:t>
      </w:r>
      <w:r w:rsidR="003C1A1D">
        <w:t>с последующим увеличением мощности</w:t>
      </w:r>
      <w:r w:rsidRPr="009019F5">
        <w:t>;</w:t>
      </w:r>
    </w:p>
    <w:p w:rsidR="003904D5" w:rsidRPr="003C1A1D" w:rsidRDefault="003904D5" w:rsidP="00AE02D7">
      <w:pPr>
        <w:pStyle w:val="af1"/>
        <w:numPr>
          <w:ilvl w:val="0"/>
          <w:numId w:val="39"/>
        </w:numPr>
        <w:ind w:left="1134"/>
      </w:pPr>
      <w:r w:rsidRPr="009019F5">
        <w:t xml:space="preserve">котельная </w:t>
      </w:r>
      <w:r w:rsidR="003C1A1D">
        <w:t xml:space="preserve">НК-3 </w:t>
      </w:r>
      <w:r w:rsidR="00E60FC3">
        <w:t>–</w:t>
      </w:r>
      <w:r w:rsidR="003C1A1D">
        <w:t xml:space="preserve"> к 2015г. с последующим увеличением мощности;</w:t>
      </w:r>
    </w:p>
    <w:p w:rsidR="003C1A1D" w:rsidRDefault="00B6278A" w:rsidP="00AE02D7">
      <w:pPr>
        <w:pStyle w:val="af1"/>
        <w:numPr>
          <w:ilvl w:val="0"/>
          <w:numId w:val="39"/>
        </w:numPr>
        <w:ind w:left="1134"/>
      </w:pPr>
      <w:r>
        <w:t xml:space="preserve">котельная СПР </w:t>
      </w:r>
      <w:r w:rsidR="00E60FC3">
        <w:t>–</w:t>
      </w:r>
      <w:r w:rsidR="003C1A1D">
        <w:t xml:space="preserve"> к 201</w:t>
      </w:r>
      <w:r w:rsidR="00E60FC3">
        <w:t>7</w:t>
      </w:r>
      <w:r w:rsidR="003C1A1D">
        <w:t xml:space="preserve">г. </w:t>
      </w:r>
      <w:r w:rsidR="002341FF">
        <w:t>с</w:t>
      </w:r>
      <w:r w:rsidR="003C1A1D">
        <w:t xml:space="preserve"> последующим увеличением мощности</w:t>
      </w:r>
      <w:r w:rsidR="003C1A1D" w:rsidRPr="003C1A1D">
        <w:t>;</w:t>
      </w:r>
    </w:p>
    <w:p w:rsidR="007C121A" w:rsidRPr="003C1A1D" w:rsidRDefault="007C121A" w:rsidP="00AE02D7">
      <w:pPr>
        <w:pStyle w:val="af1"/>
        <w:numPr>
          <w:ilvl w:val="0"/>
          <w:numId w:val="39"/>
        </w:numPr>
        <w:ind w:left="1134"/>
      </w:pPr>
      <w:r>
        <w:t xml:space="preserve">котельная </w:t>
      </w:r>
      <w:r w:rsidR="00B6278A">
        <w:t>МП</w:t>
      </w:r>
      <w:r>
        <w:t xml:space="preserve"> – к </w:t>
      </w:r>
      <w:r w:rsidRPr="00E60FC3">
        <w:t>201</w:t>
      </w:r>
      <w:r w:rsidR="00B6278A" w:rsidRPr="00E60FC3">
        <w:t>8</w:t>
      </w:r>
      <w:r w:rsidRPr="00E60FC3">
        <w:t>г</w:t>
      </w:r>
      <w:r>
        <w:t xml:space="preserve">. без последующего увеличения мощности; </w:t>
      </w:r>
    </w:p>
    <w:p w:rsidR="00AE02D7" w:rsidRDefault="003C1A1D" w:rsidP="00C77639">
      <w:pPr>
        <w:pStyle w:val="af1"/>
        <w:numPr>
          <w:ilvl w:val="0"/>
          <w:numId w:val="39"/>
        </w:numPr>
        <w:spacing w:after="120"/>
        <w:ind w:left="1134" w:hanging="357"/>
      </w:pPr>
      <w:proofErr w:type="gramStart"/>
      <w:r>
        <w:t>Благовещенская</w:t>
      </w:r>
      <w:proofErr w:type="gramEnd"/>
      <w:r>
        <w:t xml:space="preserve"> ТЭЦ-2</w:t>
      </w:r>
      <w:r w:rsidR="00342D6C">
        <w:t xml:space="preserve"> </w:t>
      </w:r>
      <w:r w:rsidR="00E60FC3">
        <w:t xml:space="preserve">– </w:t>
      </w:r>
      <w:r w:rsidR="00342D6C">
        <w:t>к 202</w:t>
      </w:r>
      <w:r w:rsidR="00C32DCD">
        <w:t>2</w:t>
      </w:r>
      <w:r w:rsidR="00342D6C">
        <w:t>г. без последующего увеличения мощности.</w:t>
      </w:r>
    </w:p>
    <w:p w:rsidR="00C77639" w:rsidRDefault="00C77639" w:rsidP="00C77639">
      <w:pPr>
        <w:pStyle w:val="af1"/>
        <w:spacing w:after="120"/>
        <w:ind w:left="1134" w:firstLine="0"/>
      </w:pPr>
    </w:p>
    <w:p w:rsidR="00542E52" w:rsidRPr="009019F5" w:rsidRDefault="00542E52" w:rsidP="00542E52">
      <w:pPr>
        <w:pStyle w:val="af1"/>
      </w:pPr>
      <w:r>
        <w:t>Перспективные зоны действия новых источников теплоснабжения представлены на рисунках 3.1</w:t>
      </w:r>
      <w:r w:rsidR="00AE02D7">
        <w:t xml:space="preserve"> – </w:t>
      </w:r>
      <w:r>
        <w:t>3.</w:t>
      </w:r>
      <w:r w:rsidR="00847943">
        <w:t>6</w:t>
      </w:r>
      <w:r>
        <w:t>.</w:t>
      </w:r>
    </w:p>
    <w:p w:rsidR="000727AC" w:rsidRDefault="008C5748" w:rsidP="008C5748">
      <w:pPr>
        <w:pStyle w:val="af8"/>
      </w:pPr>
      <w:r>
        <w:rPr>
          <w:noProof/>
          <w:lang w:eastAsia="ru-RU"/>
        </w:rPr>
        <w:lastRenderedPageBreak/>
        <w:drawing>
          <wp:inline distT="0" distB="0" distL="0" distR="0" wp14:anchorId="7C68151D" wp14:editId="3FFEFF5B">
            <wp:extent cx="5391567" cy="320992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НК-1 персп.t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397374" cy="3213382"/>
                    </a:xfrm>
                    <a:prstGeom prst="rect">
                      <a:avLst/>
                    </a:prstGeom>
                  </pic:spPr>
                </pic:pic>
              </a:graphicData>
            </a:graphic>
          </wp:inline>
        </w:drawing>
      </w:r>
    </w:p>
    <w:p w:rsidR="00826577" w:rsidRDefault="00AE02D7" w:rsidP="008C5748">
      <w:pPr>
        <w:pStyle w:val="af"/>
      </w:pPr>
      <w:r>
        <w:t xml:space="preserve">Рисунок </w:t>
      </w:r>
      <w:r w:rsidR="00826577">
        <w:t>3</w:t>
      </w:r>
      <w:r w:rsidR="00826577" w:rsidRPr="001207AB">
        <w:t>.</w:t>
      </w:r>
      <w:r w:rsidR="00826577">
        <w:t>1</w:t>
      </w:r>
      <w:r w:rsidR="00826577" w:rsidRPr="001207AB">
        <w:t>. Зона дейс</w:t>
      </w:r>
      <w:r w:rsidR="00826577">
        <w:t xml:space="preserve">твия котельной НК-1 </w:t>
      </w:r>
      <w:r w:rsidR="00826577" w:rsidRPr="001207AB">
        <w:t>на 20</w:t>
      </w:r>
      <w:r w:rsidR="00826577">
        <w:t>30</w:t>
      </w:r>
      <w:r w:rsidR="00826577" w:rsidRPr="001207AB">
        <w:t>г</w:t>
      </w:r>
      <w:r w:rsidR="00826577">
        <w:t>.</w:t>
      </w:r>
    </w:p>
    <w:p w:rsidR="00826577" w:rsidRDefault="008C5748" w:rsidP="008C5748">
      <w:pPr>
        <w:pStyle w:val="af8"/>
      </w:pPr>
      <w:r>
        <w:rPr>
          <w:noProof/>
          <w:lang w:eastAsia="ru-RU"/>
        </w:rPr>
        <w:drawing>
          <wp:inline distT="0" distB="0" distL="0" distR="0" wp14:anchorId="7366437F" wp14:editId="353855AD">
            <wp:extent cx="3769606" cy="44958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НК-2 персп.tif"/>
                    <pic:cNvPicPr/>
                  </pic:nvPicPr>
                  <pic:blipFill>
                    <a:blip r:embed="rId51">
                      <a:extLst>
                        <a:ext uri="{28A0092B-C50C-407E-A947-70E740481C1C}">
                          <a14:useLocalDpi xmlns:a14="http://schemas.microsoft.com/office/drawing/2010/main" val="0"/>
                        </a:ext>
                      </a:extLst>
                    </a:blip>
                    <a:stretch>
                      <a:fillRect/>
                    </a:stretch>
                  </pic:blipFill>
                  <pic:spPr>
                    <a:xfrm>
                      <a:off x="0" y="0"/>
                      <a:ext cx="3768255" cy="4494189"/>
                    </a:xfrm>
                    <a:prstGeom prst="rect">
                      <a:avLst/>
                    </a:prstGeom>
                  </pic:spPr>
                </pic:pic>
              </a:graphicData>
            </a:graphic>
          </wp:inline>
        </w:drawing>
      </w:r>
    </w:p>
    <w:p w:rsidR="00826577" w:rsidRDefault="00AE02D7" w:rsidP="008C5748">
      <w:pPr>
        <w:pStyle w:val="af"/>
      </w:pPr>
      <w:r>
        <w:t xml:space="preserve">Рисунок </w:t>
      </w:r>
      <w:r w:rsidR="00826577">
        <w:t>3</w:t>
      </w:r>
      <w:r w:rsidR="00826577" w:rsidRPr="001207AB">
        <w:t>.</w:t>
      </w:r>
      <w:r w:rsidR="00826577">
        <w:t>2</w:t>
      </w:r>
      <w:r w:rsidR="00826577" w:rsidRPr="001207AB">
        <w:t>. Зона дейс</w:t>
      </w:r>
      <w:r w:rsidR="00826577">
        <w:t xml:space="preserve">твия котельной НК-2 </w:t>
      </w:r>
      <w:r w:rsidR="00826577" w:rsidRPr="001207AB">
        <w:t>на 20</w:t>
      </w:r>
      <w:r w:rsidR="00826577">
        <w:t>30</w:t>
      </w:r>
      <w:r w:rsidR="00826577" w:rsidRPr="001207AB">
        <w:t>г</w:t>
      </w:r>
      <w:r w:rsidR="00826577">
        <w:t>.</w:t>
      </w:r>
    </w:p>
    <w:p w:rsidR="00826577" w:rsidRDefault="008C5748" w:rsidP="008C5748">
      <w:pPr>
        <w:pStyle w:val="af8"/>
      </w:pPr>
      <w:r>
        <w:rPr>
          <w:noProof/>
          <w:lang w:eastAsia="ru-RU"/>
        </w:rPr>
        <w:lastRenderedPageBreak/>
        <w:drawing>
          <wp:inline distT="0" distB="0" distL="0" distR="0" wp14:anchorId="1BE30E85" wp14:editId="70B0C43A">
            <wp:extent cx="5132345" cy="299085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НК-3 персп.tif"/>
                    <pic:cNvPicPr/>
                  </pic:nvPicPr>
                  <pic:blipFill>
                    <a:blip r:embed="rId52">
                      <a:extLst>
                        <a:ext uri="{28A0092B-C50C-407E-A947-70E740481C1C}">
                          <a14:useLocalDpi xmlns:a14="http://schemas.microsoft.com/office/drawing/2010/main" val="0"/>
                        </a:ext>
                      </a:extLst>
                    </a:blip>
                    <a:stretch>
                      <a:fillRect/>
                    </a:stretch>
                  </pic:blipFill>
                  <pic:spPr>
                    <a:xfrm>
                      <a:off x="0" y="0"/>
                      <a:ext cx="5138000" cy="2994146"/>
                    </a:xfrm>
                    <a:prstGeom prst="rect">
                      <a:avLst/>
                    </a:prstGeom>
                  </pic:spPr>
                </pic:pic>
              </a:graphicData>
            </a:graphic>
          </wp:inline>
        </w:drawing>
      </w:r>
    </w:p>
    <w:p w:rsidR="00826577" w:rsidRDefault="00AE02D7" w:rsidP="008C5748">
      <w:pPr>
        <w:pStyle w:val="af"/>
      </w:pPr>
      <w:r>
        <w:t xml:space="preserve">Рисунок </w:t>
      </w:r>
      <w:r w:rsidR="00826577">
        <w:t>3</w:t>
      </w:r>
      <w:r w:rsidR="00826577" w:rsidRPr="001207AB">
        <w:t>.</w:t>
      </w:r>
      <w:r w:rsidR="00826577">
        <w:t>3</w:t>
      </w:r>
      <w:r w:rsidR="00826577" w:rsidRPr="001207AB">
        <w:t>. Зона дейс</w:t>
      </w:r>
      <w:r w:rsidR="00826577">
        <w:t xml:space="preserve">твия котельной НК-3 </w:t>
      </w:r>
      <w:r w:rsidR="00826577" w:rsidRPr="001207AB">
        <w:t>на 20</w:t>
      </w:r>
      <w:r w:rsidR="00826577">
        <w:t>30</w:t>
      </w:r>
      <w:r w:rsidR="00826577" w:rsidRPr="001207AB">
        <w:t>г</w:t>
      </w:r>
      <w:r w:rsidR="00826577">
        <w:t>.</w:t>
      </w:r>
    </w:p>
    <w:p w:rsidR="00826577" w:rsidRDefault="008C5748" w:rsidP="008C5748">
      <w:pPr>
        <w:pStyle w:val="af8"/>
      </w:pPr>
      <w:r>
        <w:rPr>
          <w:noProof/>
          <w:lang w:eastAsia="ru-RU"/>
        </w:rPr>
        <w:drawing>
          <wp:inline distT="0" distB="0" distL="0" distR="0" wp14:anchorId="7AACFA44" wp14:editId="5909F425">
            <wp:extent cx="4723021" cy="470535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СПР персп.tif"/>
                    <pic:cNvPicPr/>
                  </pic:nvPicPr>
                  <pic:blipFill>
                    <a:blip r:embed="rId53">
                      <a:extLst>
                        <a:ext uri="{28A0092B-C50C-407E-A947-70E740481C1C}">
                          <a14:useLocalDpi xmlns:a14="http://schemas.microsoft.com/office/drawing/2010/main" val="0"/>
                        </a:ext>
                      </a:extLst>
                    </a:blip>
                    <a:stretch>
                      <a:fillRect/>
                    </a:stretch>
                  </pic:blipFill>
                  <pic:spPr>
                    <a:xfrm>
                      <a:off x="0" y="0"/>
                      <a:ext cx="4725050" cy="4707371"/>
                    </a:xfrm>
                    <a:prstGeom prst="rect">
                      <a:avLst/>
                    </a:prstGeom>
                  </pic:spPr>
                </pic:pic>
              </a:graphicData>
            </a:graphic>
          </wp:inline>
        </w:drawing>
      </w:r>
    </w:p>
    <w:p w:rsidR="00826577" w:rsidRDefault="00AE02D7" w:rsidP="008C5748">
      <w:pPr>
        <w:pStyle w:val="af"/>
      </w:pPr>
      <w:r>
        <w:t xml:space="preserve">Рисунок </w:t>
      </w:r>
      <w:r w:rsidR="00826577">
        <w:t>3</w:t>
      </w:r>
      <w:r w:rsidR="00826577" w:rsidRPr="001207AB">
        <w:t>.</w:t>
      </w:r>
      <w:r w:rsidR="00826577">
        <w:t>4</w:t>
      </w:r>
      <w:r w:rsidR="00826577" w:rsidRPr="001207AB">
        <w:t>. Зона дейс</w:t>
      </w:r>
      <w:r w:rsidR="00826577">
        <w:t xml:space="preserve">твия котельной </w:t>
      </w:r>
      <w:r w:rsidR="00D27694">
        <w:t>СПР</w:t>
      </w:r>
      <w:r w:rsidR="00826577">
        <w:t xml:space="preserve"> </w:t>
      </w:r>
      <w:r w:rsidR="00826577" w:rsidRPr="001207AB">
        <w:t>на 20</w:t>
      </w:r>
      <w:r w:rsidR="00826577">
        <w:t>30</w:t>
      </w:r>
      <w:r w:rsidR="00826577" w:rsidRPr="001207AB">
        <w:t>г</w:t>
      </w:r>
      <w:r w:rsidR="00826577">
        <w:t>.</w:t>
      </w:r>
    </w:p>
    <w:p w:rsidR="000F642A" w:rsidRDefault="008C5748" w:rsidP="008C5748">
      <w:pPr>
        <w:pStyle w:val="af8"/>
      </w:pPr>
      <w:r w:rsidRPr="008C5748">
        <w:rPr>
          <w:noProof/>
          <w:lang w:eastAsia="ru-RU"/>
        </w:rPr>
        <w:lastRenderedPageBreak/>
        <w:drawing>
          <wp:inline distT="0" distB="0" distL="0" distR="0" wp14:anchorId="17813DEE" wp14:editId="543186A3">
            <wp:extent cx="4517287" cy="323850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ельная МП персп.tif"/>
                    <pic:cNvPicPr/>
                  </pic:nvPicPr>
                  <pic:blipFill>
                    <a:blip r:embed="rId54">
                      <a:extLst>
                        <a:ext uri="{28A0092B-C50C-407E-A947-70E740481C1C}">
                          <a14:useLocalDpi xmlns:a14="http://schemas.microsoft.com/office/drawing/2010/main" val="0"/>
                        </a:ext>
                      </a:extLst>
                    </a:blip>
                    <a:stretch>
                      <a:fillRect/>
                    </a:stretch>
                  </pic:blipFill>
                  <pic:spPr>
                    <a:xfrm>
                      <a:off x="0" y="0"/>
                      <a:ext cx="4517961" cy="3238983"/>
                    </a:xfrm>
                    <a:prstGeom prst="rect">
                      <a:avLst/>
                    </a:prstGeom>
                  </pic:spPr>
                </pic:pic>
              </a:graphicData>
            </a:graphic>
          </wp:inline>
        </w:drawing>
      </w:r>
    </w:p>
    <w:p w:rsidR="000F642A" w:rsidRDefault="00AE02D7" w:rsidP="008C5748">
      <w:pPr>
        <w:pStyle w:val="af"/>
      </w:pPr>
      <w:r>
        <w:t xml:space="preserve">Рисунок </w:t>
      </w:r>
      <w:r w:rsidR="000F642A">
        <w:t>3</w:t>
      </w:r>
      <w:r w:rsidR="000F642A" w:rsidRPr="001207AB">
        <w:t>.</w:t>
      </w:r>
      <w:r w:rsidR="000F642A">
        <w:t>5</w:t>
      </w:r>
      <w:r w:rsidR="000F642A" w:rsidRPr="001207AB">
        <w:t>. Зона дейс</w:t>
      </w:r>
      <w:r w:rsidR="000F642A">
        <w:t xml:space="preserve">твия котельной </w:t>
      </w:r>
      <w:r w:rsidR="00D27694">
        <w:t>МП</w:t>
      </w:r>
      <w:r w:rsidR="000F642A">
        <w:t xml:space="preserve"> </w:t>
      </w:r>
      <w:r w:rsidR="000F642A" w:rsidRPr="001207AB">
        <w:t>на 20</w:t>
      </w:r>
      <w:r w:rsidR="00D27694">
        <w:t>30</w:t>
      </w:r>
      <w:r w:rsidR="000F642A" w:rsidRPr="001207AB">
        <w:t>г</w:t>
      </w:r>
      <w:r w:rsidR="000F642A">
        <w:t>.</w:t>
      </w:r>
    </w:p>
    <w:p w:rsidR="002C2318" w:rsidRDefault="008C5748" w:rsidP="008C5748">
      <w:pPr>
        <w:pStyle w:val="af8"/>
      </w:pPr>
      <w:r>
        <w:rPr>
          <w:noProof/>
          <w:lang w:eastAsia="ru-RU"/>
        </w:rPr>
        <w:lastRenderedPageBreak/>
        <w:drawing>
          <wp:inline distT="0" distB="0" distL="0" distR="0" wp14:anchorId="43078A2C" wp14:editId="134C85F7">
            <wp:extent cx="4829712" cy="794385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ТЭЦ-2 персп.tif"/>
                    <pic:cNvPicPr/>
                  </pic:nvPicPr>
                  <pic:blipFill>
                    <a:blip r:embed="rId55">
                      <a:extLst>
                        <a:ext uri="{28A0092B-C50C-407E-A947-70E740481C1C}">
                          <a14:useLocalDpi xmlns:a14="http://schemas.microsoft.com/office/drawing/2010/main" val="0"/>
                        </a:ext>
                      </a:extLst>
                    </a:blip>
                    <a:stretch>
                      <a:fillRect/>
                    </a:stretch>
                  </pic:blipFill>
                  <pic:spPr>
                    <a:xfrm>
                      <a:off x="0" y="0"/>
                      <a:ext cx="4830894" cy="7945795"/>
                    </a:xfrm>
                    <a:prstGeom prst="rect">
                      <a:avLst/>
                    </a:prstGeom>
                  </pic:spPr>
                </pic:pic>
              </a:graphicData>
            </a:graphic>
          </wp:inline>
        </w:drawing>
      </w:r>
    </w:p>
    <w:p w:rsidR="00826577" w:rsidRDefault="00AE02D7" w:rsidP="008C5748">
      <w:pPr>
        <w:pStyle w:val="af"/>
      </w:pPr>
      <w:r>
        <w:t xml:space="preserve">Рисунок </w:t>
      </w:r>
      <w:r w:rsidR="002C2318">
        <w:t>3</w:t>
      </w:r>
      <w:r w:rsidR="002C2318" w:rsidRPr="001207AB">
        <w:t>.</w:t>
      </w:r>
      <w:r w:rsidR="000F642A">
        <w:t>6</w:t>
      </w:r>
      <w:r w:rsidR="002C2318" w:rsidRPr="001207AB">
        <w:t>. Зона дейс</w:t>
      </w:r>
      <w:r w:rsidR="002C2318">
        <w:t xml:space="preserve">твия БТЭЦ-2 </w:t>
      </w:r>
      <w:r w:rsidR="002C2318" w:rsidRPr="001207AB">
        <w:t>на 20</w:t>
      </w:r>
      <w:r w:rsidR="002C2318">
        <w:t>30</w:t>
      </w:r>
      <w:r w:rsidR="002C2318" w:rsidRPr="001207AB">
        <w:t>г</w:t>
      </w:r>
      <w:r w:rsidR="002C2318">
        <w:t>.</w:t>
      </w:r>
    </w:p>
    <w:p w:rsidR="008C5748" w:rsidRDefault="008C5748" w:rsidP="008C5748">
      <w:pPr>
        <w:pStyle w:val="af"/>
      </w:pPr>
    </w:p>
    <w:p w:rsidR="00D11EC8" w:rsidRDefault="00D11EC8" w:rsidP="00D11EC8">
      <w:pPr>
        <w:pStyle w:val="1"/>
      </w:pPr>
      <w:bookmarkStart w:id="37" w:name="_Toc374365672"/>
      <w:bookmarkStart w:id="38" w:name="_Toc404642386"/>
      <w:r w:rsidRPr="00EE2466">
        <w:lastRenderedPageBreak/>
        <w:t>Выводы</w:t>
      </w:r>
      <w:bookmarkEnd w:id="37"/>
      <w:bookmarkEnd w:id="38"/>
    </w:p>
    <w:p w:rsidR="00662E86" w:rsidRDefault="00662E86" w:rsidP="00662E86">
      <w:pPr>
        <w:spacing w:after="0"/>
      </w:pPr>
      <w:r>
        <w:t>В настоящей части определены зоны деятельности единых теплоснабжающих организаций на территории г. Благовещенска.</w:t>
      </w:r>
    </w:p>
    <w:p w:rsidR="00662E86" w:rsidRDefault="00662E86" w:rsidP="00662E86">
      <w:pPr>
        <w:spacing w:after="0"/>
      </w:pPr>
      <w:r>
        <w:t>Реестр существующих зон действия энергоисточников для выбора ЕТО приведен в таблице 4.1.</w:t>
      </w:r>
    </w:p>
    <w:p w:rsidR="00662E86" w:rsidRDefault="00662E86" w:rsidP="00662E86">
      <w:pPr>
        <w:spacing w:after="0"/>
      </w:pPr>
      <w:r>
        <w:t>После внесения проекта схемы теплоснабжения на рассмотрение теплоснабжающие и/или теплосетевые организации должны обратиться с заявкой на присвоение статуса ЕТО в одной или нескольких из определенных зон деятельности.</w:t>
      </w:r>
    </w:p>
    <w:p w:rsidR="00662E86" w:rsidRDefault="00662E86" w:rsidP="00662E86">
      <w:pPr>
        <w:spacing w:after="0"/>
      </w:pPr>
      <w:r>
        <w:t>Определение статуса ЕТО для перспективных зон действия планируемых к строительству источников тепловой энергии, рассмотренных в разделе 3 настоящей части, должно быть выполнено в ходе актуализации схемы теплоснабжения, после определения источников инвестиций.</w:t>
      </w:r>
    </w:p>
    <w:p w:rsidR="00662E86" w:rsidRDefault="00662E86" w:rsidP="00662E86">
      <w:r>
        <w:t xml:space="preserve">Обязанности ЕТО установлены постановлением Правительства РФ от 08.08.2012 №808 "Об организации теплоснабжения в Российской Федерации и о внесении изменений в некоторые законодательные акты Правительства Российской Федерации" (п.12 Правил организации теплоснабжения в Российской Федерации, утвержденных указанным постановлением). В соответствии с приведенным документом ЕТО </w:t>
      </w:r>
      <w:proofErr w:type="gramStart"/>
      <w:r>
        <w:t>обязана</w:t>
      </w:r>
      <w:proofErr w:type="gramEnd"/>
      <w:r>
        <w:t>:</w:t>
      </w:r>
    </w:p>
    <w:p w:rsidR="00662E86" w:rsidRDefault="00662E86" w:rsidP="00AE02D7">
      <w: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662E86" w:rsidRDefault="00662E86" w:rsidP="00AE02D7">
      <w: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662E86" w:rsidRDefault="00662E86" w:rsidP="00AE02D7">
      <w: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662E86" w:rsidRDefault="00662E86" w:rsidP="00AE02D7">
      <w:r>
        <w:t>Границы зоны деятельности ЕТО в соответствии с п.19 Правил организации теплоснабжения могут быть изменены в следующих случаях:</w:t>
      </w:r>
    </w:p>
    <w:p w:rsidR="00662E86" w:rsidRDefault="00662E86" w:rsidP="00AE02D7">
      <w:r>
        <w:t>-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662E86" w:rsidRDefault="00662E86" w:rsidP="00AE02D7">
      <w:r>
        <w:t>- технологическое объединение или разделение систем теплоснабжения.</w:t>
      </w:r>
    </w:p>
    <w:p w:rsidR="00ED1567" w:rsidRPr="00662E86" w:rsidRDefault="00662E86" w:rsidP="008C5748">
      <w:pPr>
        <w:spacing w:before="240" w:line="288" w:lineRule="auto"/>
      </w:pPr>
      <w:r>
        <w:t xml:space="preserve">Сведения об изменении границ зон деятельности единой теплоснабжающей организации, а также сведения о присвоении другой организации статуса единой </w:t>
      </w:r>
      <w:r>
        <w:lastRenderedPageBreak/>
        <w:t>теплоснабжающей организации подлежат внесению в схему теплоснабжения при ее актуализации.</w:t>
      </w:r>
    </w:p>
    <w:p w:rsidR="007D5505" w:rsidRPr="009A5CA5" w:rsidRDefault="007D5505" w:rsidP="007D5505">
      <w:pPr>
        <w:pStyle w:val="ad"/>
      </w:pPr>
      <w:r w:rsidRPr="000341DA">
        <w:t>Таблица 4.1. Реестр существующих зон деятельности для определения единых теплоснабжающих организаций</w:t>
      </w:r>
    </w:p>
    <w:tbl>
      <w:tblPr>
        <w:tblStyle w:val="a7"/>
        <w:tblW w:w="5000" w:type="pct"/>
        <w:tblLook w:val="04A0" w:firstRow="1" w:lastRow="0" w:firstColumn="1" w:lastColumn="0" w:noHBand="0" w:noVBand="1"/>
      </w:tblPr>
      <w:tblGrid>
        <w:gridCol w:w="1584"/>
        <w:gridCol w:w="4506"/>
        <w:gridCol w:w="3480"/>
      </w:tblGrid>
      <w:tr w:rsidR="007D5505" w:rsidRPr="0025475F" w:rsidTr="008F1002">
        <w:trPr>
          <w:trHeight w:val="918"/>
          <w:tblHeader/>
        </w:trPr>
        <w:tc>
          <w:tcPr>
            <w:tcW w:w="828" w:type="pct"/>
            <w:shd w:val="clear" w:color="auto" w:fill="D9D9D9" w:themeFill="background1" w:themeFillShade="D9"/>
            <w:vAlign w:val="center"/>
          </w:tcPr>
          <w:p w:rsidR="007D5505" w:rsidRPr="007D5505" w:rsidRDefault="007D5505" w:rsidP="006C578F">
            <w:pPr>
              <w:spacing w:after="0" w:line="288" w:lineRule="auto"/>
              <w:ind w:firstLine="0"/>
              <w:jc w:val="center"/>
              <w:rPr>
                <w:sz w:val="24"/>
                <w:szCs w:val="24"/>
              </w:rPr>
            </w:pPr>
            <w:r w:rsidRPr="007D5505">
              <w:rPr>
                <w:sz w:val="24"/>
                <w:szCs w:val="24"/>
              </w:rPr>
              <w:t>Код зоны деятельности</w:t>
            </w:r>
          </w:p>
        </w:tc>
        <w:tc>
          <w:tcPr>
            <w:tcW w:w="2354" w:type="pct"/>
            <w:shd w:val="clear" w:color="auto" w:fill="D9D9D9" w:themeFill="background1" w:themeFillShade="D9"/>
            <w:vAlign w:val="center"/>
          </w:tcPr>
          <w:p w:rsidR="007D5505" w:rsidRPr="007D5505" w:rsidRDefault="007D5505" w:rsidP="006C578F">
            <w:pPr>
              <w:spacing w:after="0" w:line="288" w:lineRule="auto"/>
              <w:ind w:hanging="6"/>
              <w:jc w:val="center"/>
              <w:rPr>
                <w:sz w:val="24"/>
                <w:szCs w:val="24"/>
              </w:rPr>
            </w:pPr>
            <w:r w:rsidRPr="007D5505">
              <w:rPr>
                <w:sz w:val="24"/>
                <w:szCs w:val="24"/>
              </w:rPr>
              <w:t>Существующие теплоснабжающие (теплосетевые) организации в зоне деятельности</w:t>
            </w:r>
          </w:p>
        </w:tc>
        <w:tc>
          <w:tcPr>
            <w:tcW w:w="1818" w:type="pct"/>
            <w:shd w:val="clear" w:color="auto" w:fill="D9D9D9" w:themeFill="background1" w:themeFillShade="D9"/>
            <w:vAlign w:val="center"/>
          </w:tcPr>
          <w:p w:rsidR="007D5505" w:rsidRPr="007D5505" w:rsidRDefault="007D5505" w:rsidP="006C578F">
            <w:pPr>
              <w:spacing w:after="0" w:line="288" w:lineRule="auto"/>
              <w:ind w:firstLine="0"/>
              <w:jc w:val="center"/>
              <w:rPr>
                <w:sz w:val="24"/>
                <w:szCs w:val="24"/>
              </w:rPr>
            </w:pPr>
            <w:r w:rsidRPr="007D5505">
              <w:rPr>
                <w:sz w:val="24"/>
                <w:szCs w:val="24"/>
              </w:rPr>
              <w:t>Энергоисточники в зоне деятельности</w:t>
            </w: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74 квартала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2</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101 квартала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3</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410 квартала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4</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438 квартала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5</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476 квартала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6</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481 квартала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7</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ВОС</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8</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Дальневосточная 25</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9</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ДОС</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10</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Мостоотряд 64</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11</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ОРТПЦ</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12</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п.</w:t>
            </w:r>
            <w:r w:rsidR="00AA47FB">
              <w:rPr>
                <w:color w:val="000000"/>
              </w:rPr>
              <w:t xml:space="preserve"> </w:t>
            </w:r>
            <w:proofErr w:type="gramStart"/>
            <w:r>
              <w:rPr>
                <w:color w:val="000000"/>
              </w:rPr>
              <w:t>Садовый</w:t>
            </w:r>
            <w:proofErr w:type="gramEnd"/>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13</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п.</w:t>
            </w:r>
            <w:r w:rsidR="00AA47FB">
              <w:rPr>
                <w:color w:val="000000"/>
              </w:rPr>
              <w:t xml:space="preserve"> </w:t>
            </w:r>
            <w:r>
              <w:rPr>
                <w:color w:val="000000"/>
              </w:rPr>
              <w:t>Аэропорт</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14</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ул.</w:t>
            </w:r>
            <w:r w:rsidR="00AA47FB">
              <w:rPr>
                <w:color w:val="000000"/>
              </w:rPr>
              <w:t xml:space="preserve"> </w:t>
            </w:r>
            <w:r>
              <w:rPr>
                <w:color w:val="000000"/>
              </w:rPr>
              <w:t>Пограничная, 183</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15</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ул. Релочная 5 (Белогорье)</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16</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ул. Юбилейная, 7а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7D5505" w:rsidP="006C578F">
            <w:pPr>
              <w:spacing w:after="0"/>
              <w:ind w:right="-68" w:firstLine="0"/>
              <w:jc w:val="center"/>
            </w:pPr>
            <w:r w:rsidRPr="0025475F">
              <w:t>17</w:t>
            </w:r>
          </w:p>
        </w:tc>
        <w:tc>
          <w:tcPr>
            <w:tcW w:w="2354" w:type="pct"/>
            <w:vAlign w:val="center"/>
          </w:tcPr>
          <w:p w:rsidR="007D5505" w:rsidRPr="0025475F" w:rsidRDefault="008C2A7E" w:rsidP="006C578F">
            <w:pPr>
              <w:spacing w:after="0"/>
              <w:ind w:hanging="6"/>
              <w:jc w:val="center"/>
            </w:pPr>
            <w:r>
              <w:t>Филиал ОАО "АКС" "Амуртеплосервис"</w:t>
            </w:r>
          </w:p>
        </w:tc>
        <w:tc>
          <w:tcPr>
            <w:tcW w:w="1818" w:type="pct"/>
            <w:vAlign w:val="center"/>
          </w:tcPr>
          <w:p w:rsidR="008C2A7E" w:rsidRDefault="008C2A7E" w:rsidP="006C578F">
            <w:pPr>
              <w:spacing w:after="0"/>
              <w:ind w:firstLine="0"/>
              <w:jc w:val="left"/>
              <w:rPr>
                <w:color w:val="000000"/>
              </w:rPr>
            </w:pPr>
            <w:r>
              <w:rPr>
                <w:color w:val="000000"/>
              </w:rPr>
              <w:t>Котельная школы №31</w:t>
            </w:r>
          </w:p>
          <w:p w:rsidR="007D5505" w:rsidRPr="0025475F" w:rsidRDefault="007D5505" w:rsidP="006C578F">
            <w:pPr>
              <w:spacing w:after="0"/>
              <w:ind w:firstLine="0"/>
              <w:jc w:val="left"/>
            </w:pPr>
          </w:p>
        </w:tc>
      </w:tr>
      <w:tr w:rsidR="00BF084A" w:rsidRPr="0025475F" w:rsidTr="008F1002">
        <w:trPr>
          <w:trHeight w:hRule="exact" w:val="340"/>
        </w:trPr>
        <w:tc>
          <w:tcPr>
            <w:tcW w:w="828" w:type="pct"/>
            <w:vAlign w:val="center"/>
          </w:tcPr>
          <w:p w:rsidR="00BF084A" w:rsidRPr="0025475F" w:rsidRDefault="00BF084A" w:rsidP="006C578F">
            <w:pPr>
              <w:spacing w:after="0"/>
              <w:ind w:right="-68" w:firstLine="0"/>
              <w:jc w:val="center"/>
            </w:pPr>
            <w:r>
              <w:t>18</w:t>
            </w:r>
          </w:p>
        </w:tc>
        <w:tc>
          <w:tcPr>
            <w:tcW w:w="2354" w:type="pct"/>
            <w:vAlign w:val="center"/>
          </w:tcPr>
          <w:p w:rsidR="00BF084A" w:rsidRDefault="00BF084A" w:rsidP="006C578F">
            <w:pPr>
              <w:spacing w:after="0"/>
              <w:ind w:hanging="6"/>
              <w:jc w:val="center"/>
            </w:pPr>
            <w:r>
              <w:t>Филиал ОАО "АКС" "Амуртеплосервис"</w:t>
            </w:r>
          </w:p>
        </w:tc>
        <w:tc>
          <w:tcPr>
            <w:tcW w:w="1818" w:type="pct"/>
            <w:vAlign w:val="center"/>
          </w:tcPr>
          <w:p w:rsidR="00BF084A" w:rsidRDefault="00BF084A" w:rsidP="006C578F">
            <w:pPr>
              <w:spacing w:after="0"/>
              <w:ind w:firstLine="0"/>
              <w:jc w:val="left"/>
              <w:rPr>
                <w:color w:val="000000"/>
              </w:rPr>
            </w:pPr>
            <w:r>
              <w:rPr>
                <w:color w:val="000000"/>
              </w:rPr>
              <w:t>Котельная Чайковского 155</w:t>
            </w:r>
          </w:p>
        </w:tc>
      </w:tr>
      <w:tr w:rsidR="00BF084A" w:rsidRPr="0025475F" w:rsidTr="008F1002">
        <w:trPr>
          <w:trHeight w:hRule="exact" w:val="340"/>
        </w:trPr>
        <w:tc>
          <w:tcPr>
            <w:tcW w:w="828" w:type="pct"/>
            <w:vAlign w:val="center"/>
          </w:tcPr>
          <w:p w:rsidR="00BF084A" w:rsidRPr="0025475F" w:rsidRDefault="00BF084A" w:rsidP="006C578F">
            <w:pPr>
              <w:spacing w:after="0"/>
              <w:ind w:right="-68" w:firstLine="0"/>
              <w:jc w:val="center"/>
            </w:pPr>
            <w:r>
              <w:t>19</w:t>
            </w:r>
          </w:p>
        </w:tc>
        <w:tc>
          <w:tcPr>
            <w:tcW w:w="2354" w:type="pct"/>
            <w:vAlign w:val="center"/>
          </w:tcPr>
          <w:p w:rsidR="00BF084A" w:rsidRDefault="00BF084A" w:rsidP="006C578F">
            <w:pPr>
              <w:spacing w:after="0"/>
              <w:ind w:hanging="6"/>
              <w:jc w:val="center"/>
            </w:pPr>
            <w:r>
              <w:t>Филиал ОАО "АКС" "Амуртеплосервис"</w:t>
            </w:r>
          </w:p>
        </w:tc>
        <w:tc>
          <w:tcPr>
            <w:tcW w:w="1818" w:type="pct"/>
            <w:vAlign w:val="center"/>
          </w:tcPr>
          <w:p w:rsidR="00BF084A" w:rsidRDefault="00BF084A" w:rsidP="006C578F">
            <w:pPr>
              <w:spacing w:after="0"/>
              <w:ind w:firstLine="0"/>
              <w:jc w:val="left"/>
              <w:rPr>
                <w:color w:val="000000"/>
              </w:rPr>
            </w:pPr>
            <w:r>
              <w:rPr>
                <w:color w:val="000000"/>
              </w:rPr>
              <w:t>Котельная Лазо 111</w:t>
            </w:r>
          </w:p>
        </w:tc>
      </w:tr>
      <w:tr w:rsidR="007D5505" w:rsidRPr="0025475F" w:rsidTr="008F1002">
        <w:trPr>
          <w:trHeight w:hRule="exact" w:val="340"/>
        </w:trPr>
        <w:tc>
          <w:tcPr>
            <w:tcW w:w="828" w:type="pct"/>
            <w:vAlign w:val="center"/>
          </w:tcPr>
          <w:p w:rsidR="007D5505" w:rsidRPr="0025475F" w:rsidRDefault="00BF084A" w:rsidP="006C578F">
            <w:pPr>
              <w:spacing w:after="0"/>
              <w:ind w:right="-68" w:firstLine="0"/>
              <w:jc w:val="center"/>
            </w:pPr>
            <w:r>
              <w:t>20</w:t>
            </w:r>
          </w:p>
        </w:tc>
        <w:tc>
          <w:tcPr>
            <w:tcW w:w="2354" w:type="pct"/>
            <w:vAlign w:val="center"/>
          </w:tcPr>
          <w:p w:rsidR="007D5505" w:rsidRPr="0025475F" w:rsidRDefault="008C2A7E" w:rsidP="006C578F">
            <w:pPr>
              <w:spacing w:after="0"/>
              <w:ind w:hanging="6"/>
              <w:jc w:val="center"/>
            </w:pPr>
            <w:r>
              <w:t>ОАО "Облкоммунсервис"</w:t>
            </w:r>
          </w:p>
        </w:tc>
        <w:tc>
          <w:tcPr>
            <w:tcW w:w="1818" w:type="pct"/>
            <w:vAlign w:val="center"/>
          </w:tcPr>
          <w:p w:rsidR="008C2A7E" w:rsidRDefault="008C2A7E" w:rsidP="006C578F">
            <w:pPr>
              <w:spacing w:after="0"/>
              <w:ind w:firstLine="0"/>
              <w:jc w:val="left"/>
              <w:rPr>
                <w:color w:val="000000"/>
              </w:rPr>
            </w:pPr>
            <w:r>
              <w:rPr>
                <w:color w:val="000000"/>
              </w:rPr>
              <w:t>Котельная 433 квартала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BF084A" w:rsidP="006C578F">
            <w:pPr>
              <w:spacing w:after="0"/>
              <w:ind w:right="-68" w:firstLine="0"/>
              <w:jc w:val="center"/>
            </w:pPr>
            <w:r>
              <w:t>21</w:t>
            </w:r>
          </w:p>
        </w:tc>
        <w:tc>
          <w:tcPr>
            <w:tcW w:w="2354" w:type="pct"/>
            <w:vAlign w:val="center"/>
          </w:tcPr>
          <w:p w:rsidR="007D5505" w:rsidRPr="0025475F" w:rsidRDefault="008C2A7E" w:rsidP="006C578F">
            <w:pPr>
              <w:spacing w:after="0"/>
              <w:ind w:hanging="6"/>
              <w:jc w:val="center"/>
            </w:pPr>
            <w:r>
              <w:t>ОАО "Облкоммунсервис"</w:t>
            </w:r>
          </w:p>
        </w:tc>
        <w:tc>
          <w:tcPr>
            <w:tcW w:w="1818" w:type="pct"/>
            <w:vAlign w:val="center"/>
          </w:tcPr>
          <w:p w:rsidR="008C2A7E" w:rsidRDefault="008C2A7E" w:rsidP="006C578F">
            <w:pPr>
              <w:spacing w:after="0"/>
              <w:ind w:firstLine="0"/>
              <w:jc w:val="left"/>
              <w:rPr>
                <w:color w:val="000000"/>
              </w:rPr>
            </w:pPr>
            <w:r>
              <w:rPr>
                <w:color w:val="000000"/>
              </w:rPr>
              <w:t>Котельная БАЗА</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BF084A" w:rsidP="006C578F">
            <w:pPr>
              <w:spacing w:after="0"/>
              <w:ind w:right="-68" w:firstLine="0"/>
              <w:jc w:val="center"/>
            </w:pPr>
            <w:r>
              <w:t>22</w:t>
            </w:r>
          </w:p>
        </w:tc>
        <w:tc>
          <w:tcPr>
            <w:tcW w:w="2354" w:type="pct"/>
            <w:vAlign w:val="center"/>
          </w:tcPr>
          <w:p w:rsidR="007D5505" w:rsidRPr="0025475F" w:rsidRDefault="008C2A7E" w:rsidP="006C578F">
            <w:pPr>
              <w:spacing w:after="0"/>
              <w:ind w:hanging="6"/>
              <w:jc w:val="center"/>
            </w:pPr>
            <w:r>
              <w:t>ОАО "Облкоммунсервис"</w:t>
            </w:r>
          </w:p>
        </w:tc>
        <w:tc>
          <w:tcPr>
            <w:tcW w:w="1818" w:type="pct"/>
            <w:vAlign w:val="center"/>
          </w:tcPr>
          <w:p w:rsidR="008C2A7E" w:rsidRDefault="008C2A7E" w:rsidP="006C578F">
            <w:pPr>
              <w:spacing w:after="0"/>
              <w:ind w:firstLine="0"/>
              <w:jc w:val="left"/>
              <w:rPr>
                <w:color w:val="000000"/>
              </w:rPr>
            </w:pPr>
            <w:r>
              <w:rPr>
                <w:color w:val="000000"/>
              </w:rPr>
              <w:t>Котельная БДИ</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BF084A" w:rsidP="006C578F">
            <w:pPr>
              <w:spacing w:after="0"/>
              <w:ind w:right="-68" w:firstLine="0"/>
              <w:jc w:val="center"/>
            </w:pPr>
            <w:r>
              <w:t>23</w:t>
            </w:r>
          </w:p>
        </w:tc>
        <w:tc>
          <w:tcPr>
            <w:tcW w:w="2354" w:type="pct"/>
            <w:vAlign w:val="center"/>
          </w:tcPr>
          <w:p w:rsidR="007D5505" w:rsidRPr="0025475F" w:rsidRDefault="008C2A7E" w:rsidP="006C578F">
            <w:pPr>
              <w:spacing w:after="0"/>
              <w:ind w:hanging="6"/>
              <w:jc w:val="center"/>
            </w:pPr>
            <w:r>
              <w:t>ОАО "Облкоммунсервис"</w:t>
            </w:r>
          </w:p>
        </w:tc>
        <w:tc>
          <w:tcPr>
            <w:tcW w:w="1818" w:type="pct"/>
            <w:vAlign w:val="center"/>
          </w:tcPr>
          <w:p w:rsidR="008C2A7E" w:rsidRDefault="008C2A7E" w:rsidP="006C578F">
            <w:pPr>
              <w:spacing w:after="0"/>
              <w:ind w:firstLine="0"/>
              <w:jc w:val="left"/>
              <w:rPr>
                <w:color w:val="000000"/>
              </w:rPr>
            </w:pPr>
            <w:r>
              <w:rPr>
                <w:color w:val="000000"/>
              </w:rPr>
              <w:t>Котельная ОЭБЦ</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Pr="0025475F" w:rsidRDefault="00BF084A" w:rsidP="006C578F">
            <w:pPr>
              <w:spacing w:after="0"/>
              <w:ind w:right="-68" w:firstLine="0"/>
              <w:jc w:val="center"/>
            </w:pPr>
            <w:r>
              <w:t>24</w:t>
            </w:r>
          </w:p>
        </w:tc>
        <w:tc>
          <w:tcPr>
            <w:tcW w:w="2354" w:type="pct"/>
            <w:vAlign w:val="center"/>
          </w:tcPr>
          <w:p w:rsidR="007D5505" w:rsidRPr="0025475F" w:rsidRDefault="008C2A7E" w:rsidP="006C578F">
            <w:pPr>
              <w:spacing w:after="0"/>
              <w:ind w:hanging="6"/>
              <w:jc w:val="center"/>
            </w:pPr>
            <w:r>
              <w:t>ОАО "Облкоммунсервис"</w:t>
            </w:r>
          </w:p>
        </w:tc>
        <w:tc>
          <w:tcPr>
            <w:tcW w:w="1818" w:type="pct"/>
            <w:vAlign w:val="center"/>
          </w:tcPr>
          <w:p w:rsidR="008C2A7E" w:rsidRDefault="008C2A7E" w:rsidP="006C578F">
            <w:pPr>
              <w:spacing w:after="0"/>
              <w:ind w:firstLine="0"/>
              <w:jc w:val="left"/>
              <w:rPr>
                <w:color w:val="000000"/>
              </w:rPr>
            </w:pPr>
            <w:r>
              <w:rPr>
                <w:color w:val="000000"/>
              </w:rPr>
              <w:t>Котельная ПЛ-26</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Default="00BF084A" w:rsidP="006C578F">
            <w:pPr>
              <w:spacing w:after="0"/>
              <w:ind w:right="-68" w:firstLine="0"/>
              <w:jc w:val="center"/>
            </w:pPr>
            <w:r>
              <w:t>25</w:t>
            </w:r>
          </w:p>
          <w:p w:rsidR="007D5505" w:rsidRDefault="007D5505" w:rsidP="006C578F">
            <w:pPr>
              <w:spacing w:after="0"/>
              <w:ind w:right="-68" w:firstLine="0"/>
              <w:jc w:val="center"/>
            </w:pPr>
          </w:p>
          <w:p w:rsidR="007D5505" w:rsidRPr="0025475F" w:rsidRDefault="007D5505" w:rsidP="006C578F">
            <w:pPr>
              <w:spacing w:after="0"/>
              <w:ind w:right="-68" w:firstLine="0"/>
              <w:jc w:val="center"/>
            </w:pPr>
          </w:p>
        </w:tc>
        <w:tc>
          <w:tcPr>
            <w:tcW w:w="2354" w:type="pct"/>
            <w:vAlign w:val="center"/>
          </w:tcPr>
          <w:p w:rsidR="007D5505" w:rsidRPr="0025475F" w:rsidRDefault="008C2A7E" w:rsidP="006C578F">
            <w:pPr>
              <w:spacing w:after="0"/>
              <w:ind w:hanging="6"/>
              <w:jc w:val="center"/>
            </w:pPr>
            <w:r>
              <w:t>ОАО "Облкоммунсервис"</w:t>
            </w:r>
          </w:p>
        </w:tc>
        <w:tc>
          <w:tcPr>
            <w:tcW w:w="1818" w:type="pct"/>
            <w:vAlign w:val="center"/>
          </w:tcPr>
          <w:p w:rsidR="008C2A7E" w:rsidRDefault="008C2A7E" w:rsidP="006C578F">
            <w:pPr>
              <w:spacing w:after="0"/>
              <w:ind w:firstLine="0"/>
              <w:jc w:val="left"/>
              <w:rPr>
                <w:color w:val="000000"/>
              </w:rPr>
            </w:pPr>
            <w:r>
              <w:rPr>
                <w:color w:val="000000"/>
              </w:rPr>
              <w:t>Котельная ПУ-6</w:t>
            </w:r>
          </w:p>
          <w:p w:rsidR="007D5505" w:rsidRPr="0025475F" w:rsidRDefault="007D5505" w:rsidP="006C578F">
            <w:pPr>
              <w:spacing w:after="0"/>
              <w:ind w:firstLine="0"/>
              <w:jc w:val="left"/>
            </w:pPr>
          </w:p>
        </w:tc>
      </w:tr>
      <w:tr w:rsidR="007D5505" w:rsidRPr="0025475F" w:rsidTr="008F1002">
        <w:trPr>
          <w:trHeight w:hRule="exact" w:val="340"/>
        </w:trPr>
        <w:tc>
          <w:tcPr>
            <w:tcW w:w="828" w:type="pct"/>
            <w:vAlign w:val="center"/>
          </w:tcPr>
          <w:p w:rsidR="007D5505" w:rsidRDefault="00BF084A" w:rsidP="006C578F">
            <w:pPr>
              <w:spacing w:after="0"/>
              <w:ind w:right="-68" w:firstLine="0"/>
              <w:jc w:val="center"/>
            </w:pPr>
            <w:r>
              <w:t>26</w:t>
            </w:r>
          </w:p>
          <w:p w:rsidR="007D5505" w:rsidRPr="0025475F" w:rsidRDefault="007D5505" w:rsidP="006C578F">
            <w:pPr>
              <w:spacing w:after="0"/>
              <w:ind w:right="-68" w:firstLine="0"/>
              <w:jc w:val="center"/>
            </w:pPr>
          </w:p>
        </w:tc>
        <w:tc>
          <w:tcPr>
            <w:tcW w:w="2354" w:type="pct"/>
            <w:vAlign w:val="center"/>
          </w:tcPr>
          <w:p w:rsidR="007D5505" w:rsidRPr="0025475F" w:rsidRDefault="008C2A7E" w:rsidP="006C578F">
            <w:pPr>
              <w:spacing w:after="0"/>
              <w:ind w:hanging="6"/>
              <w:jc w:val="center"/>
            </w:pPr>
            <w:r>
              <w:t>ОАО "Облкоммунсервис"</w:t>
            </w:r>
          </w:p>
        </w:tc>
        <w:tc>
          <w:tcPr>
            <w:tcW w:w="1818" w:type="pct"/>
            <w:vAlign w:val="center"/>
          </w:tcPr>
          <w:p w:rsidR="008C2A7E" w:rsidRDefault="008C2A7E" w:rsidP="006C578F">
            <w:pPr>
              <w:spacing w:after="0"/>
              <w:ind w:firstLine="0"/>
              <w:jc w:val="left"/>
              <w:rPr>
                <w:color w:val="000000"/>
              </w:rPr>
            </w:pPr>
            <w:r>
              <w:rPr>
                <w:color w:val="000000"/>
              </w:rPr>
              <w:t>Котельная ПУ-23</w:t>
            </w:r>
          </w:p>
          <w:p w:rsidR="007D5505" w:rsidRPr="0025475F" w:rsidRDefault="007D5505" w:rsidP="006C578F">
            <w:pPr>
              <w:spacing w:after="0"/>
              <w:ind w:firstLine="0"/>
              <w:jc w:val="left"/>
            </w:pPr>
          </w:p>
        </w:tc>
      </w:tr>
      <w:tr w:rsidR="007D5505" w:rsidRPr="0025475F" w:rsidTr="008F1002">
        <w:trPr>
          <w:trHeight w:hRule="exact" w:val="861"/>
        </w:trPr>
        <w:tc>
          <w:tcPr>
            <w:tcW w:w="828" w:type="pct"/>
            <w:vAlign w:val="center"/>
          </w:tcPr>
          <w:p w:rsidR="007D5505" w:rsidRPr="0025475F" w:rsidRDefault="00BF084A" w:rsidP="006C578F">
            <w:pPr>
              <w:spacing w:after="0"/>
              <w:ind w:right="-68" w:firstLine="0"/>
              <w:jc w:val="center"/>
            </w:pPr>
            <w:r>
              <w:t>27</w:t>
            </w:r>
          </w:p>
        </w:tc>
        <w:tc>
          <w:tcPr>
            <w:tcW w:w="2354" w:type="pct"/>
            <w:vAlign w:val="center"/>
          </w:tcPr>
          <w:p w:rsidR="007D5505" w:rsidRPr="0025475F" w:rsidRDefault="006D69F2" w:rsidP="006C578F">
            <w:pPr>
              <w:spacing w:after="0"/>
              <w:ind w:hanging="6"/>
              <w:jc w:val="center"/>
            </w:pPr>
            <w:r>
              <w:t>ООО "Благовещенский Завод Строительных Материалов"</w:t>
            </w:r>
          </w:p>
        </w:tc>
        <w:tc>
          <w:tcPr>
            <w:tcW w:w="1818" w:type="pct"/>
            <w:vAlign w:val="center"/>
          </w:tcPr>
          <w:p w:rsidR="007D5505" w:rsidRPr="0025475F" w:rsidRDefault="006D69F2" w:rsidP="006C578F">
            <w:pPr>
              <w:spacing w:after="0"/>
              <w:ind w:firstLine="15"/>
              <w:jc w:val="left"/>
            </w:pPr>
            <w:r>
              <w:t>Котельная ООО</w:t>
            </w:r>
            <w:r w:rsidR="00AA47FB">
              <w:t xml:space="preserve"> </w:t>
            </w:r>
            <w:r>
              <w:t>"БЗСМ"</w:t>
            </w:r>
          </w:p>
        </w:tc>
      </w:tr>
      <w:tr w:rsidR="007D5505" w:rsidRPr="0025475F" w:rsidTr="008F1002">
        <w:trPr>
          <w:trHeight w:hRule="exact" w:val="571"/>
        </w:trPr>
        <w:tc>
          <w:tcPr>
            <w:tcW w:w="828" w:type="pct"/>
            <w:vAlign w:val="center"/>
          </w:tcPr>
          <w:p w:rsidR="007D5505" w:rsidRPr="0025475F" w:rsidRDefault="00BF084A" w:rsidP="006C578F">
            <w:pPr>
              <w:spacing w:after="0"/>
              <w:ind w:right="-68" w:firstLine="0"/>
              <w:jc w:val="center"/>
            </w:pPr>
            <w:r>
              <w:t>28</w:t>
            </w:r>
          </w:p>
        </w:tc>
        <w:tc>
          <w:tcPr>
            <w:tcW w:w="2354" w:type="pct"/>
            <w:vAlign w:val="center"/>
          </w:tcPr>
          <w:p w:rsidR="007D5505" w:rsidRPr="0025475F" w:rsidRDefault="006D69F2" w:rsidP="006C578F">
            <w:pPr>
              <w:spacing w:after="0"/>
              <w:ind w:hanging="6"/>
              <w:jc w:val="center"/>
            </w:pPr>
            <w:r>
              <w:t>ОО</w:t>
            </w:r>
            <w:r w:rsidRPr="00670083">
              <w:t>О "</w:t>
            </w:r>
            <w:r>
              <w:t>Амурский бройлер</w:t>
            </w:r>
            <w:r w:rsidRPr="00670083">
              <w:t>"</w:t>
            </w:r>
          </w:p>
        </w:tc>
        <w:tc>
          <w:tcPr>
            <w:tcW w:w="1818" w:type="pct"/>
            <w:vAlign w:val="center"/>
          </w:tcPr>
          <w:p w:rsidR="007D5505" w:rsidRPr="0025475F" w:rsidRDefault="006D69F2" w:rsidP="006C578F">
            <w:pPr>
              <w:spacing w:after="0"/>
              <w:ind w:firstLine="15"/>
              <w:jc w:val="left"/>
            </w:pPr>
            <w:r>
              <w:t>Котельная ООО</w:t>
            </w:r>
            <w:r w:rsidR="00AA47FB">
              <w:t xml:space="preserve"> </w:t>
            </w:r>
            <w:r>
              <w:t>"Амурский Бройлер"</w:t>
            </w:r>
          </w:p>
        </w:tc>
      </w:tr>
      <w:tr w:rsidR="007D5505" w:rsidRPr="0025475F" w:rsidTr="008F1002">
        <w:trPr>
          <w:trHeight w:hRule="exact" w:val="438"/>
        </w:trPr>
        <w:tc>
          <w:tcPr>
            <w:tcW w:w="828" w:type="pct"/>
            <w:vAlign w:val="center"/>
          </w:tcPr>
          <w:p w:rsidR="007D5505" w:rsidRPr="0025475F" w:rsidRDefault="00BF084A" w:rsidP="006C578F">
            <w:pPr>
              <w:spacing w:after="0"/>
              <w:ind w:right="-68" w:firstLine="0"/>
              <w:jc w:val="center"/>
            </w:pPr>
            <w:r>
              <w:t>29</w:t>
            </w:r>
          </w:p>
        </w:tc>
        <w:tc>
          <w:tcPr>
            <w:tcW w:w="2354" w:type="pct"/>
            <w:tcBorders>
              <w:bottom w:val="single" w:sz="4" w:space="0" w:color="auto"/>
            </w:tcBorders>
            <w:vAlign w:val="center"/>
          </w:tcPr>
          <w:p w:rsidR="007D5505" w:rsidRPr="0025475F" w:rsidRDefault="006D69F2" w:rsidP="006C578F">
            <w:pPr>
              <w:spacing w:after="0"/>
              <w:ind w:hanging="6"/>
              <w:jc w:val="center"/>
            </w:pPr>
            <w:r>
              <w:t>ОАО "РЖД"</w:t>
            </w:r>
          </w:p>
        </w:tc>
        <w:tc>
          <w:tcPr>
            <w:tcW w:w="1818" w:type="pct"/>
            <w:tcBorders>
              <w:bottom w:val="single" w:sz="4" w:space="0" w:color="auto"/>
            </w:tcBorders>
            <w:vAlign w:val="center"/>
          </w:tcPr>
          <w:p w:rsidR="007D5505" w:rsidRPr="0025475F" w:rsidRDefault="006D69F2" w:rsidP="006C578F">
            <w:pPr>
              <w:spacing w:after="0"/>
              <w:ind w:firstLine="15"/>
              <w:jc w:val="left"/>
            </w:pPr>
            <w:r>
              <w:t>Котельная ОАО</w:t>
            </w:r>
            <w:r w:rsidR="00AA47FB">
              <w:t xml:space="preserve"> </w:t>
            </w:r>
            <w:r>
              <w:t>"РЖД"</w:t>
            </w:r>
          </w:p>
        </w:tc>
      </w:tr>
      <w:tr w:rsidR="007D5505" w:rsidRPr="0025475F" w:rsidTr="008F1002">
        <w:trPr>
          <w:trHeight w:hRule="exact" w:val="359"/>
        </w:trPr>
        <w:tc>
          <w:tcPr>
            <w:tcW w:w="828" w:type="pct"/>
            <w:tcBorders>
              <w:bottom w:val="single" w:sz="4" w:space="0" w:color="auto"/>
              <w:right w:val="single" w:sz="4" w:space="0" w:color="auto"/>
            </w:tcBorders>
            <w:vAlign w:val="center"/>
          </w:tcPr>
          <w:p w:rsidR="007D5505" w:rsidRDefault="00BF084A" w:rsidP="006C578F">
            <w:pPr>
              <w:spacing w:after="0"/>
              <w:ind w:right="-68" w:firstLine="0"/>
              <w:jc w:val="center"/>
            </w:pPr>
            <w:r>
              <w:t>30</w:t>
            </w:r>
          </w:p>
          <w:p w:rsidR="007D5505" w:rsidRDefault="007D5505" w:rsidP="006C578F">
            <w:pPr>
              <w:spacing w:after="0"/>
              <w:ind w:right="-68" w:firstLine="0"/>
              <w:jc w:val="center"/>
            </w:pPr>
          </w:p>
        </w:tc>
        <w:tc>
          <w:tcPr>
            <w:tcW w:w="2354"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hanging="6"/>
              <w:jc w:val="center"/>
            </w:pPr>
            <w:r>
              <w:t>ОАО</w:t>
            </w:r>
            <w:r w:rsidR="00EE2844">
              <w:t xml:space="preserve"> </w:t>
            </w:r>
            <w:r>
              <w:t>"Ростелеком"</w:t>
            </w:r>
          </w:p>
        </w:tc>
        <w:tc>
          <w:tcPr>
            <w:tcW w:w="1818"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firstLine="15"/>
              <w:jc w:val="left"/>
            </w:pPr>
            <w:r>
              <w:t>Котельная ОАО</w:t>
            </w:r>
            <w:r w:rsidR="00AA47FB">
              <w:t xml:space="preserve"> </w:t>
            </w:r>
            <w:r>
              <w:t>"Ростелеком"</w:t>
            </w:r>
          </w:p>
        </w:tc>
      </w:tr>
      <w:tr w:rsidR="007D5505" w:rsidRPr="0025475F" w:rsidTr="008F1002">
        <w:trPr>
          <w:trHeight w:hRule="exact" w:val="987"/>
        </w:trPr>
        <w:tc>
          <w:tcPr>
            <w:tcW w:w="828" w:type="pct"/>
            <w:tcBorders>
              <w:top w:val="single" w:sz="4" w:space="0" w:color="auto"/>
              <w:left w:val="single" w:sz="4" w:space="0" w:color="auto"/>
              <w:bottom w:val="single" w:sz="4" w:space="0" w:color="auto"/>
              <w:right w:val="single" w:sz="4" w:space="0" w:color="auto"/>
            </w:tcBorders>
            <w:vAlign w:val="center"/>
          </w:tcPr>
          <w:p w:rsidR="007D5505" w:rsidRDefault="00BF084A" w:rsidP="006C578F">
            <w:pPr>
              <w:spacing w:after="0"/>
              <w:ind w:right="-68" w:firstLine="0"/>
              <w:jc w:val="center"/>
            </w:pPr>
            <w:r>
              <w:lastRenderedPageBreak/>
              <w:t>31</w:t>
            </w:r>
          </w:p>
        </w:tc>
        <w:tc>
          <w:tcPr>
            <w:tcW w:w="2354"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hanging="6"/>
              <w:jc w:val="center"/>
            </w:pPr>
            <w:r w:rsidRPr="004520B9">
              <w:t>ОАО «Судостроительный завод им. Октябрьской революции»</w:t>
            </w:r>
          </w:p>
        </w:tc>
        <w:tc>
          <w:tcPr>
            <w:tcW w:w="1818"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firstLine="15"/>
              <w:jc w:val="left"/>
            </w:pPr>
            <w:r>
              <w:t xml:space="preserve">Котельная </w:t>
            </w:r>
            <w:r w:rsidRPr="004520B9">
              <w:t>ОАО «Судостроительный завод им. Октябрьской революции»</w:t>
            </w:r>
            <w:r>
              <w:t>.</w:t>
            </w:r>
          </w:p>
        </w:tc>
      </w:tr>
      <w:tr w:rsidR="008F1002" w:rsidRPr="0025475F" w:rsidTr="008F1002">
        <w:trPr>
          <w:trHeight w:hRule="exact" w:val="677"/>
        </w:trPr>
        <w:tc>
          <w:tcPr>
            <w:tcW w:w="828" w:type="pct"/>
            <w:tcBorders>
              <w:top w:val="single" w:sz="4" w:space="0" w:color="auto"/>
              <w:bottom w:val="single" w:sz="4" w:space="0" w:color="auto"/>
            </w:tcBorders>
            <w:vAlign w:val="center"/>
          </w:tcPr>
          <w:p w:rsidR="008F1002" w:rsidRDefault="008F1002" w:rsidP="00637F4A">
            <w:pPr>
              <w:spacing w:after="0"/>
              <w:ind w:right="-68" w:firstLine="0"/>
              <w:jc w:val="center"/>
            </w:pPr>
            <w:r>
              <w:t>32</w:t>
            </w:r>
          </w:p>
        </w:tc>
        <w:tc>
          <w:tcPr>
            <w:tcW w:w="2354" w:type="pct"/>
            <w:tcBorders>
              <w:top w:val="single" w:sz="4" w:space="0" w:color="auto"/>
              <w:bottom w:val="single" w:sz="4" w:space="0" w:color="auto"/>
            </w:tcBorders>
            <w:vAlign w:val="center"/>
          </w:tcPr>
          <w:p w:rsidR="008F1002" w:rsidRDefault="008F1002" w:rsidP="00637F4A">
            <w:pPr>
              <w:spacing w:after="0"/>
              <w:ind w:hanging="6"/>
              <w:jc w:val="center"/>
            </w:pPr>
            <w:r>
              <w:t>Филиал ОАО "ДГК" "Амурская Генерация",</w:t>
            </w:r>
          </w:p>
          <w:p w:rsidR="008F1002" w:rsidRPr="0025475F" w:rsidRDefault="008F1002" w:rsidP="00637F4A">
            <w:pPr>
              <w:spacing w:after="0"/>
              <w:ind w:hanging="6"/>
              <w:jc w:val="center"/>
            </w:pPr>
            <w:r>
              <w:t>Филиал ОАО "АКС" "</w:t>
            </w:r>
            <w:proofErr w:type="spellStart"/>
            <w:r>
              <w:t>Амуртеплосервис</w:t>
            </w:r>
            <w:proofErr w:type="spellEnd"/>
            <w:r>
              <w:t>"</w:t>
            </w:r>
          </w:p>
        </w:tc>
        <w:tc>
          <w:tcPr>
            <w:tcW w:w="1818" w:type="pct"/>
            <w:tcBorders>
              <w:top w:val="single" w:sz="4" w:space="0" w:color="auto"/>
              <w:bottom w:val="single" w:sz="4" w:space="0" w:color="auto"/>
            </w:tcBorders>
            <w:vAlign w:val="center"/>
          </w:tcPr>
          <w:p w:rsidR="008F1002" w:rsidRPr="0025475F" w:rsidRDefault="008F1002" w:rsidP="00637F4A">
            <w:pPr>
              <w:spacing w:after="0"/>
              <w:ind w:firstLine="15"/>
              <w:jc w:val="left"/>
            </w:pPr>
            <w:r>
              <w:t>Благовещенская ТЭЦ</w:t>
            </w:r>
          </w:p>
        </w:tc>
      </w:tr>
      <w:tr w:rsidR="007D5505" w:rsidRPr="0025475F" w:rsidTr="008F1002">
        <w:trPr>
          <w:trHeight w:hRule="exact" w:val="340"/>
        </w:trPr>
        <w:tc>
          <w:tcPr>
            <w:tcW w:w="828" w:type="pct"/>
            <w:tcBorders>
              <w:top w:val="single" w:sz="4" w:space="0" w:color="auto"/>
              <w:left w:val="single" w:sz="4" w:space="0" w:color="auto"/>
              <w:bottom w:val="single" w:sz="4" w:space="0" w:color="auto"/>
              <w:right w:val="single" w:sz="4" w:space="0" w:color="auto"/>
            </w:tcBorders>
            <w:vAlign w:val="center"/>
          </w:tcPr>
          <w:p w:rsidR="007D5505" w:rsidRDefault="00BF084A" w:rsidP="006C578F">
            <w:pPr>
              <w:spacing w:after="0"/>
              <w:ind w:right="-68" w:firstLine="0"/>
              <w:jc w:val="center"/>
            </w:pPr>
            <w:r>
              <w:t>33</w:t>
            </w:r>
          </w:p>
        </w:tc>
        <w:tc>
          <w:tcPr>
            <w:tcW w:w="2354"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hanging="6"/>
              <w:jc w:val="center"/>
            </w:pPr>
            <w:r>
              <w:t>По настоящему состоянию отсутствуют</w:t>
            </w:r>
          </w:p>
        </w:tc>
        <w:tc>
          <w:tcPr>
            <w:tcW w:w="1818"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firstLine="15"/>
              <w:jc w:val="left"/>
            </w:pPr>
            <w:r>
              <w:t>Котельная НК-1</w:t>
            </w:r>
          </w:p>
        </w:tc>
      </w:tr>
      <w:tr w:rsidR="007D5505" w:rsidRPr="0025475F" w:rsidTr="008F1002">
        <w:trPr>
          <w:trHeight w:hRule="exact" w:val="340"/>
        </w:trPr>
        <w:tc>
          <w:tcPr>
            <w:tcW w:w="828" w:type="pct"/>
            <w:tcBorders>
              <w:top w:val="single" w:sz="4" w:space="0" w:color="auto"/>
              <w:left w:val="single" w:sz="4" w:space="0" w:color="auto"/>
              <w:bottom w:val="single" w:sz="4" w:space="0" w:color="auto"/>
              <w:right w:val="single" w:sz="4" w:space="0" w:color="auto"/>
            </w:tcBorders>
            <w:vAlign w:val="center"/>
          </w:tcPr>
          <w:p w:rsidR="007D5505" w:rsidRDefault="00BF084A" w:rsidP="006C578F">
            <w:pPr>
              <w:spacing w:after="0"/>
              <w:ind w:right="-68" w:firstLine="0"/>
              <w:jc w:val="center"/>
            </w:pPr>
            <w:r>
              <w:t>34</w:t>
            </w:r>
          </w:p>
        </w:tc>
        <w:tc>
          <w:tcPr>
            <w:tcW w:w="2354"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hanging="6"/>
              <w:jc w:val="center"/>
            </w:pPr>
            <w:r>
              <w:t>По настоящему состоянию отсутствуют</w:t>
            </w:r>
          </w:p>
        </w:tc>
        <w:tc>
          <w:tcPr>
            <w:tcW w:w="1818"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firstLine="15"/>
              <w:jc w:val="left"/>
            </w:pPr>
            <w:r>
              <w:t>Котельная НК-2</w:t>
            </w:r>
          </w:p>
        </w:tc>
      </w:tr>
      <w:tr w:rsidR="007D5505" w:rsidRPr="0025475F" w:rsidTr="008F1002">
        <w:trPr>
          <w:trHeight w:hRule="exact" w:val="340"/>
        </w:trPr>
        <w:tc>
          <w:tcPr>
            <w:tcW w:w="828" w:type="pct"/>
            <w:tcBorders>
              <w:top w:val="single" w:sz="4" w:space="0" w:color="auto"/>
              <w:left w:val="single" w:sz="4" w:space="0" w:color="auto"/>
              <w:bottom w:val="single" w:sz="4" w:space="0" w:color="auto"/>
              <w:right w:val="single" w:sz="4" w:space="0" w:color="auto"/>
            </w:tcBorders>
            <w:vAlign w:val="center"/>
          </w:tcPr>
          <w:p w:rsidR="007D5505" w:rsidRDefault="00BF084A" w:rsidP="006C578F">
            <w:pPr>
              <w:spacing w:after="0"/>
              <w:ind w:right="-68" w:firstLine="0"/>
              <w:jc w:val="center"/>
            </w:pPr>
            <w:r>
              <w:t>35</w:t>
            </w:r>
          </w:p>
        </w:tc>
        <w:tc>
          <w:tcPr>
            <w:tcW w:w="2354"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hanging="6"/>
              <w:jc w:val="center"/>
            </w:pPr>
            <w:r>
              <w:t>По настоящему состоянию отсутствуют</w:t>
            </w:r>
          </w:p>
        </w:tc>
        <w:tc>
          <w:tcPr>
            <w:tcW w:w="1818"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firstLine="15"/>
              <w:jc w:val="left"/>
            </w:pPr>
            <w:r>
              <w:t>Котельная НК-3</w:t>
            </w:r>
          </w:p>
        </w:tc>
      </w:tr>
      <w:tr w:rsidR="007D5505" w:rsidRPr="0025475F" w:rsidTr="008F1002">
        <w:trPr>
          <w:trHeight w:hRule="exact" w:val="340"/>
        </w:trPr>
        <w:tc>
          <w:tcPr>
            <w:tcW w:w="828" w:type="pct"/>
            <w:tcBorders>
              <w:top w:val="single" w:sz="4" w:space="0" w:color="auto"/>
              <w:left w:val="single" w:sz="4" w:space="0" w:color="auto"/>
              <w:bottom w:val="single" w:sz="4" w:space="0" w:color="auto"/>
              <w:right w:val="single" w:sz="4" w:space="0" w:color="auto"/>
            </w:tcBorders>
            <w:vAlign w:val="center"/>
          </w:tcPr>
          <w:p w:rsidR="007D5505" w:rsidRDefault="00BF084A" w:rsidP="006C578F">
            <w:pPr>
              <w:spacing w:after="0"/>
              <w:ind w:right="-68" w:firstLine="0"/>
              <w:jc w:val="center"/>
            </w:pPr>
            <w:r>
              <w:t>36</w:t>
            </w:r>
          </w:p>
        </w:tc>
        <w:tc>
          <w:tcPr>
            <w:tcW w:w="2354"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hanging="6"/>
              <w:jc w:val="center"/>
            </w:pPr>
            <w:r>
              <w:t>По настоящему состоянию отсутствуют</w:t>
            </w:r>
          </w:p>
        </w:tc>
        <w:tc>
          <w:tcPr>
            <w:tcW w:w="1818" w:type="pct"/>
            <w:tcBorders>
              <w:top w:val="single" w:sz="4" w:space="0" w:color="auto"/>
              <w:left w:val="single" w:sz="4" w:space="0" w:color="auto"/>
              <w:bottom w:val="single" w:sz="4" w:space="0" w:color="auto"/>
              <w:right w:val="single" w:sz="4" w:space="0" w:color="auto"/>
            </w:tcBorders>
            <w:vAlign w:val="center"/>
          </w:tcPr>
          <w:p w:rsidR="007D5505" w:rsidRPr="0025475F" w:rsidRDefault="008C5748" w:rsidP="006C578F">
            <w:pPr>
              <w:spacing w:after="0"/>
              <w:ind w:firstLine="15"/>
              <w:jc w:val="left"/>
            </w:pPr>
            <w:r>
              <w:t xml:space="preserve">Котельная </w:t>
            </w:r>
            <w:r w:rsidR="006C578F">
              <w:t>«</w:t>
            </w:r>
            <w:r>
              <w:t>СПР</w:t>
            </w:r>
            <w:r w:rsidR="006C578F">
              <w:t>»</w:t>
            </w:r>
          </w:p>
        </w:tc>
      </w:tr>
      <w:tr w:rsidR="004870B7" w:rsidRPr="0025475F" w:rsidTr="008F1002">
        <w:trPr>
          <w:trHeight w:hRule="exact" w:val="340"/>
        </w:trPr>
        <w:tc>
          <w:tcPr>
            <w:tcW w:w="828" w:type="pct"/>
            <w:tcBorders>
              <w:top w:val="single" w:sz="4" w:space="0" w:color="auto"/>
              <w:left w:val="single" w:sz="4" w:space="0" w:color="auto"/>
              <w:bottom w:val="single" w:sz="4" w:space="0" w:color="auto"/>
              <w:right w:val="single" w:sz="4" w:space="0" w:color="auto"/>
            </w:tcBorders>
            <w:vAlign w:val="center"/>
          </w:tcPr>
          <w:p w:rsidR="004870B7" w:rsidRDefault="004870B7" w:rsidP="006C578F">
            <w:pPr>
              <w:spacing w:after="0"/>
              <w:ind w:right="-68" w:firstLine="0"/>
              <w:jc w:val="center"/>
            </w:pPr>
            <w:r>
              <w:t>37</w:t>
            </w:r>
          </w:p>
        </w:tc>
        <w:tc>
          <w:tcPr>
            <w:tcW w:w="2354" w:type="pct"/>
            <w:tcBorders>
              <w:top w:val="single" w:sz="4" w:space="0" w:color="auto"/>
              <w:left w:val="single" w:sz="4" w:space="0" w:color="auto"/>
              <w:bottom w:val="single" w:sz="4" w:space="0" w:color="auto"/>
              <w:right w:val="single" w:sz="4" w:space="0" w:color="auto"/>
            </w:tcBorders>
            <w:vAlign w:val="center"/>
          </w:tcPr>
          <w:p w:rsidR="004870B7" w:rsidRDefault="004870B7" w:rsidP="006C578F">
            <w:pPr>
              <w:spacing w:after="0"/>
              <w:ind w:hanging="6"/>
              <w:jc w:val="center"/>
            </w:pPr>
            <w:r>
              <w:t>По настоящему состоянию отсутствуют</w:t>
            </w:r>
          </w:p>
        </w:tc>
        <w:tc>
          <w:tcPr>
            <w:tcW w:w="1818" w:type="pct"/>
            <w:tcBorders>
              <w:top w:val="single" w:sz="4" w:space="0" w:color="auto"/>
              <w:left w:val="single" w:sz="4" w:space="0" w:color="auto"/>
              <w:bottom w:val="single" w:sz="4" w:space="0" w:color="auto"/>
              <w:right w:val="single" w:sz="4" w:space="0" w:color="auto"/>
            </w:tcBorders>
            <w:vAlign w:val="center"/>
          </w:tcPr>
          <w:p w:rsidR="004870B7" w:rsidRDefault="008C5748" w:rsidP="006C578F">
            <w:pPr>
              <w:spacing w:after="0"/>
              <w:ind w:firstLine="15"/>
              <w:jc w:val="left"/>
            </w:pPr>
            <w:r>
              <w:t xml:space="preserve">Котельная </w:t>
            </w:r>
            <w:r w:rsidR="006C578F">
              <w:t>«</w:t>
            </w:r>
            <w:r>
              <w:t>МП</w:t>
            </w:r>
            <w:r w:rsidR="006C578F">
              <w:t>»</w:t>
            </w:r>
          </w:p>
        </w:tc>
      </w:tr>
      <w:tr w:rsidR="007D5505" w:rsidRPr="0025475F" w:rsidTr="008F1002">
        <w:trPr>
          <w:trHeight w:hRule="exact" w:val="340"/>
        </w:trPr>
        <w:tc>
          <w:tcPr>
            <w:tcW w:w="828" w:type="pct"/>
            <w:tcBorders>
              <w:top w:val="single" w:sz="4" w:space="0" w:color="auto"/>
              <w:left w:val="single" w:sz="4" w:space="0" w:color="auto"/>
              <w:bottom w:val="single" w:sz="4" w:space="0" w:color="auto"/>
              <w:right w:val="single" w:sz="4" w:space="0" w:color="auto"/>
            </w:tcBorders>
            <w:vAlign w:val="center"/>
          </w:tcPr>
          <w:p w:rsidR="007D5505" w:rsidRDefault="00BF084A" w:rsidP="006C578F">
            <w:pPr>
              <w:spacing w:after="0"/>
              <w:ind w:right="-68" w:firstLine="0"/>
              <w:jc w:val="center"/>
            </w:pPr>
            <w:r>
              <w:t>3</w:t>
            </w:r>
            <w:r w:rsidR="004870B7">
              <w:t>8</w:t>
            </w:r>
          </w:p>
        </w:tc>
        <w:tc>
          <w:tcPr>
            <w:tcW w:w="2354" w:type="pct"/>
            <w:tcBorders>
              <w:top w:val="single" w:sz="4" w:space="0" w:color="auto"/>
              <w:left w:val="single" w:sz="4" w:space="0" w:color="auto"/>
              <w:bottom w:val="single" w:sz="4" w:space="0" w:color="auto"/>
              <w:right w:val="single" w:sz="4" w:space="0" w:color="auto"/>
            </w:tcBorders>
            <w:vAlign w:val="center"/>
          </w:tcPr>
          <w:p w:rsidR="007D5505" w:rsidRPr="0025475F" w:rsidRDefault="006D69F2" w:rsidP="006C578F">
            <w:pPr>
              <w:spacing w:after="0"/>
              <w:ind w:hanging="6"/>
              <w:jc w:val="center"/>
            </w:pPr>
            <w:r>
              <w:t>По настоящему состоянию отсутствуют</w:t>
            </w:r>
          </w:p>
        </w:tc>
        <w:tc>
          <w:tcPr>
            <w:tcW w:w="1818" w:type="pct"/>
            <w:tcBorders>
              <w:top w:val="single" w:sz="4" w:space="0" w:color="auto"/>
              <w:left w:val="single" w:sz="4" w:space="0" w:color="auto"/>
              <w:bottom w:val="single" w:sz="4" w:space="0" w:color="auto"/>
              <w:right w:val="single" w:sz="4" w:space="0" w:color="auto"/>
            </w:tcBorders>
            <w:vAlign w:val="center"/>
          </w:tcPr>
          <w:p w:rsidR="007D5505" w:rsidRPr="0025475F" w:rsidRDefault="00F16FCE" w:rsidP="006C578F">
            <w:pPr>
              <w:spacing w:after="0"/>
              <w:ind w:firstLine="15"/>
              <w:jc w:val="left"/>
            </w:pPr>
            <w:r>
              <w:t>Благовещенская ТЭЦ-2</w:t>
            </w:r>
          </w:p>
        </w:tc>
      </w:tr>
    </w:tbl>
    <w:p w:rsidR="007436FB" w:rsidRPr="00D316AE" w:rsidRDefault="007436FB" w:rsidP="008F1002">
      <w:pPr>
        <w:pStyle w:val="1"/>
        <w:spacing w:before="240"/>
      </w:pPr>
      <w:bookmarkStart w:id="39" w:name="_Toc374365673"/>
      <w:bookmarkStart w:id="40" w:name="_Toc404642387"/>
      <w:r w:rsidRPr="00D316AE">
        <w:t>Предложения по присвоению статуса единой теплоснабжающей организации</w:t>
      </w:r>
      <w:bookmarkEnd w:id="39"/>
      <w:bookmarkEnd w:id="40"/>
    </w:p>
    <w:p w:rsidR="007436FB" w:rsidRDefault="007436FB" w:rsidP="008F1002">
      <w:r>
        <w:t>В период прохождения процедуры присвоения статуса ЕТО будут поданы заявки на ЕТО в зонах деятельности различных источников теплоснабжения. Кроме того, согласно п.11 Правил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CC420B" w:rsidRDefault="00CC420B" w:rsidP="008F1002">
      <w:r>
        <w:t>В соответствии с этим возможны два варианта:</w:t>
      </w:r>
    </w:p>
    <w:p w:rsidR="00CC420B" w:rsidRDefault="00CC420B" w:rsidP="008F1002">
      <w:pPr>
        <w:shd w:val="clear" w:color="auto" w:fill="FFFFFF" w:themeFill="background1"/>
      </w:pPr>
      <w:r>
        <w:t xml:space="preserve">1. Статус ЕТО присваивается каждой теплоснабжающей организации согласно реестру. Исключение составляют зоны систем теплоснабжения с раздельным владением сетей и источников. В таких зонах осуществляется выбор согласно критериям, приведенным в части 1 настоящей главы. </w:t>
      </w:r>
    </w:p>
    <w:p w:rsidR="00CC420B" w:rsidRPr="00381B5B" w:rsidRDefault="00CC420B" w:rsidP="008F1002">
      <w:pPr>
        <w:shd w:val="clear" w:color="auto" w:fill="FFFFFF" w:themeFill="background1"/>
      </w:pPr>
      <w:r>
        <w:t>2. Статус ЕТО присваивается крупным организациям в сетевых районах на основании поданных заявок.</w:t>
      </w:r>
    </w:p>
    <w:p w:rsidR="008F1002" w:rsidRDefault="008F1002" w:rsidP="008F1002">
      <w:r>
        <w:t xml:space="preserve">Для зоны деятельности №32 характерно присутствие крупной теплоснабжающей и крупной </w:t>
      </w:r>
      <w:proofErr w:type="spellStart"/>
      <w:r>
        <w:t>теплосетевой</w:t>
      </w:r>
      <w:proofErr w:type="spellEnd"/>
      <w:r>
        <w:t xml:space="preserve"> организаций. В случае отсутствия поданных заявок для этой зоне деятельности критериями выбора ЕТО будут: </w:t>
      </w:r>
    </w:p>
    <w:p w:rsidR="008F1002" w:rsidRDefault="008F1002" w:rsidP="008F1002">
      <w:pPr>
        <w:pStyle w:val="af1"/>
        <w:numPr>
          <w:ilvl w:val="0"/>
          <w:numId w:val="40"/>
        </w:numPr>
        <w:ind w:left="993"/>
      </w:pPr>
      <w: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8F1002" w:rsidRDefault="008F1002" w:rsidP="008F1002">
      <w:pPr>
        <w:pStyle w:val="af1"/>
        <w:numPr>
          <w:ilvl w:val="0"/>
          <w:numId w:val="40"/>
        </w:numPr>
        <w:ind w:left="993"/>
      </w:pPr>
      <w:r>
        <w:lastRenderedPageBreak/>
        <w:t>размер собственного капитала;</w:t>
      </w:r>
    </w:p>
    <w:p w:rsidR="008F1002" w:rsidRDefault="008F1002" w:rsidP="008F1002">
      <w:pPr>
        <w:pStyle w:val="af1"/>
        <w:numPr>
          <w:ilvl w:val="0"/>
          <w:numId w:val="40"/>
        </w:numPr>
        <w:ind w:left="993"/>
      </w:pPr>
      <w:r>
        <w:t>способность в лучшей мере обеспечить надежность теплоснабжения в соответствующей системе теплоснабжения.</w:t>
      </w:r>
    </w:p>
    <w:p w:rsidR="007436FB" w:rsidRDefault="008F1002" w:rsidP="008F1002">
      <w:r>
        <w:t>По состоянию на 2014г. в зоне деятельности №32 находится единственный источник тепловой энергии, принадлежащий Филиалу ОАО "ДГК" "</w:t>
      </w:r>
      <w:bookmarkStart w:id="41" w:name="_GoBack"/>
      <w:bookmarkEnd w:id="41"/>
      <w:r>
        <w:t xml:space="preserve">Амурская Генерация". Емкость тепловых сетей, находящихся на балансе Филиала ОАО "ДГК" "Амурская Генерация", составляет </w:t>
      </w:r>
      <w:r w:rsidR="0083019E">
        <w:t>28258,36</w:t>
      </w:r>
      <w:r>
        <w:t xml:space="preserve"> м</w:t>
      </w:r>
      <w:r w:rsidRPr="00A87833">
        <w:rPr>
          <w:vertAlign w:val="superscript"/>
        </w:rPr>
        <w:t>3</w:t>
      </w:r>
      <w:r>
        <w:t>, тепловых сетей, находящихся в аренде у Филиала ОАО «АКС» «</w:t>
      </w:r>
      <w:proofErr w:type="spellStart"/>
      <w:r>
        <w:t>Амуртеплосервис</w:t>
      </w:r>
      <w:proofErr w:type="spellEnd"/>
      <w:r>
        <w:t xml:space="preserve">» - </w:t>
      </w:r>
      <w:r w:rsidR="0083019E">
        <w:t>8280,53</w:t>
      </w:r>
      <w:r>
        <w:t xml:space="preserve"> м</w:t>
      </w:r>
      <w:r w:rsidRPr="00A87833">
        <w:rPr>
          <w:vertAlign w:val="superscript"/>
        </w:rPr>
        <w:t>3</w:t>
      </w:r>
      <w:r>
        <w:t>.</w:t>
      </w:r>
    </w:p>
    <w:sectPr w:rsidR="007436FB" w:rsidSect="00397926">
      <w:headerReference w:type="default" r:id="rId56"/>
      <w:footerReference w:type="default" r:id="rId57"/>
      <w:pgSz w:w="11906" w:h="16838"/>
      <w:pgMar w:top="1134" w:right="851" w:bottom="1134" w:left="1701" w:header="0" w:footer="32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0E37" w:rsidRDefault="00DC0E37" w:rsidP="004527DC">
      <w:r>
        <w:separator/>
      </w:r>
    </w:p>
  </w:endnote>
  <w:endnote w:type="continuationSeparator" w:id="0">
    <w:p w:rsidR="00DC0E37" w:rsidRDefault="00DC0E37" w:rsidP="004527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TextBook">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08A2" w:rsidRPr="00501539" w:rsidRDefault="004908A2" w:rsidP="005834EF">
    <w:pPr>
      <w:pStyle w:val="a5"/>
      <w:spacing w:line="276" w:lineRule="auto"/>
      <w:ind w:left="-426" w:firstLine="426"/>
      <w:jc w:val="center"/>
      <w:rPr>
        <w:sz w:val="28"/>
        <w:szCs w:val="28"/>
      </w:rPr>
    </w:pPr>
    <w:r w:rsidRPr="00501539">
      <w:rPr>
        <w:sz w:val="28"/>
        <w:szCs w:val="28"/>
      </w:rPr>
      <w:t>Санкт-Петербург</w:t>
    </w:r>
  </w:p>
  <w:p w:rsidR="004908A2" w:rsidRPr="00501539" w:rsidRDefault="004908A2" w:rsidP="005834EF">
    <w:pPr>
      <w:pStyle w:val="a5"/>
      <w:spacing w:line="276" w:lineRule="auto"/>
      <w:ind w:firstLine="0"/>
      <w:jc w:val="center"/>
      <w:rPr>
        <w:sz w:val="28"/>
        <w:szCs w:val="28"/>
      </w:rPr>
    </w:pPr>
    <w:r w:rsidRPr="00501539">
      <w:rPr>
        <w:sz w:val="28"/>
        <w:szCs w:val="28"/>
      </w:rPr>
      <w:t>201</w:t>
    </w:r>
    <w:r>
      <w:rPr>
        <w:sz w:val="28"/>
        <w:szCs w:val="28"/>
      </w:rPr>
      <w:t>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08A2" w:rsidRPr="0047354B" w:rsidRDefault="004908A2" w:rsidP="002C216A">
    <w:pPr>
      <w:pStyle w:val="a5"/>
      <w:ind w:firstLine="0"/>
      <w:rPr>
        <w:lang w:val="en-US"/>
      </w:rPr>
    </w:pPr>
    <w:r>
      <w:rPr>
        <w:noProof/>
        <w:lang w:eastAsia="ru-RU"/>
      </w:rPr>
      <w:drawing>
        <wp:inline distT="0" distB="0" distL="0" distR="0" wp14:anchorId="42148DBB" wp14:editId="298E1E18">
          <wp:extent cx="6057900" cy="647407"/>
          <wp:effectExtent l="0" t="0" r="0" b="0"/>
          <wp:docPr id="5" name="Рисунок 1" descr="C:\Users\tim_sailor\Dropbox\Благовещенск\Шаблон оформления\Колонтитулы глав\Гл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im_sailor\Dropbox\Благовещенск\Шаблон оформления\Колонтитулы глав\Гл11.tif"/>
                  <pic:cNvPicPr>
                    <a:picLocks noChangeAspect="1" noChangeArrowheads="1"/>
                  </pic:cNvPicPr>
                </pic:nvPicPr>
                <pic:blipFill>
                  <a:blip r:embed="rId1"/>
                  <a:srcRect/>
                  <a:stretch>
                    <a:fillRect/>
                  </a:stretch>
                </pic:blipFill>
                <pic:spPr bwMode="auto">
                  <a:xfrm>
                    <a:off x="0" y="0"/>
                    <a:ext cx="6167464" cy="659116"/>
                  </a:xfrm>
                  <a:prstGeom prst="rect">
                    <a:avLst/>
                  </a:prstGeom>
                  <a:noFill/>
                  <a:ln w="9525">
                    <a:noFill/>
                    <a:miter lim="800000"/>
                    <a:headEnd/>
                    <a:tailEnd/>
                  </a:ln>
                </pic:spPr>
              </pic:pic>
            </a:graphicData>
          </a:graphic>
        </wp:inline>
      </w:drawing>
    </w:r>
  </w:p>
  <w:p w:rsidR="004908A2" w:rsidRPr="00241EA0" w:rsidRDefault="004908A2" w:rsidP="0037128A">
    <w:pPr>
      <w:pStyle w:val="a5"/>
      <w:ind w:firstLine="0"/>
      <w:jc w:val="center"/>
    </w:pPr>
    <w:r>
      <w:fldChar w:fldCharType="begin"/>
    </w:r>
    <w:r>
      <w:instrText>PAGE   \* MERGEFORMAT</w:instrText>
    </w:r>
    <w:r>
      <w:fldChar w:fldCharType="separate"/>
    </w:r>
    <w:r w:rsidR="00C40388">
      <w:rPr>
        <w:noProof/>
      </w:rPr>
      <w:t>39</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0E37" w:rsidRDefault="00DC0E37" w:rsidP="004527DC">
      <w:r>
        <w:separator/>
      </w:r>
    </w:p>
  </w:footnote>
  <w:footnote w:type="continuationSeparator" w:id="0">
    <w:p w:rsidR="00DC0E37" w:rsidRDefault="00DC0E37" w:rsidP="004527D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08A2" w:rsidRDefault="004908A2">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4189"/>
    <w:multiLevelType w:val="hybridMultilevel"/>
    <w:tmpl w:val="BA98D8A4"/>
    <w:lvl w:ilvl="0" w:tplc="78D2957E">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
    <w:nsid w:val="0480529A"/>
    <w:multiLevelType w:val="hybridMultilevel"/>
    <w:tmpl w:val="60D8A302"/>
    <w:lvl w:ilvl="0" w:tplc="2E9217B6">
      <w:start w:val="1"/>
      <w:numFmt w:val="decimal"/>
      <w:lvlText w:val="%1)"/>
      <w:lvlJc w:val="left"/>
      <w:pPr>
        <w:ind w:left="149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nsid w:val="0A46571B"/>
    <w:multiLevelType w:val="hybridMultilevel"/>
    <w:tmpl w:val="CEE229BE"/>
    <w:lvl w:ilvl="0" w:tplc="3F2C02C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3206233"/>
    <w:multiLevelType w:val="hybridMultilevel"/>
    <w:tmpl w:val="2FD2EBE4"/>
    <w:lvl w:ilvl="0" w:tplc="78D2957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A16045A"/>
    <w:multiLevelType w:val="multilevel"/>
    <w:tmpl w:val="418E3884"/>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C953E4A"/>
    <w:multiLevelType w:val="hybridMultilevel"/>
    <w:tmpl w:val="9DEA8FDC"/>
    <w:lvl w:ilvl="0" w:tplc="4B1CD710">
      <w:start w:val="1"/>
      <w:numFmt w:val="bullet"/>
      <w:lvlText w:val=""/>
      <w:lvlJc w:val="left"/>
      <w:pPr>
        <w:ind w:left="1494"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nsid w:val="1EFF4689"/>
    <w:multiLevelType w:val="hybridMultilevel"/>
    <w:tmpl w:val="E23CD30C"/>
    <w:lvl w:ilvl="0" w:tplc="1F381332">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0E36735"/>
    <w:multiLevelType w:val="hybridMultilevel"/>
    <w:tmpl w:val="2D00D1E8"/>
    <w:lvl w:ilvl="0" w:tplc="DD7A145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257B2BED"/>
    <w:multiLevelType w:val="hybridMultilevel"/>
    <w:tmpl w:val="ABBA9B3A"/>
    <w:lvl w:ilvl="0" w:tplc="4B1CD7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25A44686"/>
    <w:multiLevelType w:val="hybridMultilevel"/>
    <w:tmpl w:val="842614DA"/>
    <w:lvl w:ilvl="0" w:tplc="78D2957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B7F705F"/>
    <w:multiLevelType w:val="hybridMultilevel"/>
    <w:tmpl w:val="1BCA6414"/>
    <w:lvl w:ilvl="0" w:tplc="07BCF96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2F5921C6"/>
    <w:multiLevelType w:val="hybridMultilevel"/>
    <w:tmpl w:val="9FDC55A0"/>
    <w:lvl w:ilvl="0" w:tplc="4B1CD7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1C210D5"/>
    <w:multiLevelType w:val="hybridMultilevel"/>
    <w:tmpl w:val="D310B1C6"/>
    <w:lvl w:ilvl="0" w:tplc="4B1CD7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3260387F"/>
    <w:multiLevelType w:val="hybridMultilevel"/>
    <w:tmpl w:val="5E02E12A"/>
    <w:lvl w:ilvl="0" w:tplc="4B1CD7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3BB476A"/>
    <w:multiLevelType w:val="hybridMultilevel"/>
    <w:tmpl w:val="044E5D60"/>
    <w:lvl w:ilvl="0" w:tplc="B530773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6290FBF"/>
    <w:multiLevelType w:val="multilevel"/>
    <w:tmpl w:val="944A3F8C"/>
    <w:lvl w:ilvl="0">
      <w:start w:val="5"/>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365F0A85"/>
    <w:multiLevelType w:val="hybridMultilevel"/>
    <w:tmpl w:val="A8FC3540"/>
    <w:lvl w:ilvl="0" w:tplc="3F2C02C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8DE6D89"/>
    <w:multiLevelType w:val="hybridMultilevel"/>
    <w:tmpl w:val="BE401898"/>
    <w:lvl w:ilvl="0" w:tplc="9804794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38FB294C"/>
    <w:multiLevelType w:val="hybridMultilevel"/>
    <w:tmpl w:val="EF983792"/>
    <w:lvl w:ilvl="0" w:tplc="3F2C02C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C873750"/>
    <w:multiLevelType w:val="hybridMultilevel"/>
    <w:tmpl w:val="830026CE"/>
    <w:lvl w:ilvl="0" w:tplc="0419000F">
      <w:start w:val="1"/>
      <w:numFmt w:val="decimal"/>
      <w:lvlText w:val="%1."/>
      <w:lvlJc w:val="left"/>
      <w:pPr>
        <w:tabs>
          <w:tab w:val="num" w:pos="663"/>
        </w:tabs>
        <w:ind w:left="663" w:hanging="360"/>
      </w:pPr>
    </w:lvl>
    <w:lvl w:ilvl="1" w:tplc="04190019" w:tentative="1">
      <w:start w:val="1"/>
      <w:numFmt w:val="lowerLetter"/>
      <w:lvlText w:val="%2."/>
      <w:lvlJc w:val="left"/>
      <w:pPr>
        <w:tabs>
          <w:tab w:val="num" w:pos="1383"/>
        </w:tabs>
        <w:ind w:left="1383" w:hanging="360"/>
      </w:pPr>
    </w:lvl>
    <w:lvl w:ilvl="2" w:tplc="0419001B" w:tentative="1">
      <w:start w:val="1"/>
      <w:numFmt w:val="lowerRoman"/>
      <w:lvlText w:val="%3."/>
      <w:lvlJc w:val="right"/>
      <w:pPr>
        <w:tabs>
          <w:tab w:val="num" w:pos="2103"/>
        </w:tabs>
        <w:ind w:left="2103" w:hanging="180"/>
      </w:pPr>
    </w:lvl>
    <w:lvl w:ilvl="3" w:tplc="0419000F" w:tentative="1">
      <w:start w:val="1"/>
      <w:numFmt w:val="decimal"/>
      <w:lvlText w:val="%4."/>
      <w:lvlJc w:val="left"/>
      <w:pPr>
        <w:tabs>
          <w:tab w:val="num" w:pos="2823"/>
        </w:tabs>
        <w:ind w:left="2823" w:hanging="360"/>
      </w:pPr>
    </w:lvl>
    <w:lvl w:ilvl="4" w:tplc="04190019" w:tentative="1">
      <w:start w:val="1"/>
      <w:numFmt w:val="lowerLetter"/>
      <w:lvlText w:val="%5."/>
      <w:lvlJc w:val="left"/>
      <w:pPr>
        <w:tabs>
          <w:tab w:val="num" w:pos="3543"/>
        </w:tabs>
        <w:ind w:left="3543" w:hanging="360"/>
      </w:pPr>
    </w:lvl>
    <w:lvl w:ilvl="5" w:tplc="0419001B" w:tentative="1">
      <w:start w:val="1"/>
      <w:numFmt w:val="lowerRoman"/>
      <w:lvlText w:val="%6."/>
      <w:lvlJc w:val="right"/>
      <w:pPr>
        <w:tabs>
          <w:tab w:val="num" w:pos="4263"/>
        </w:tabs>
        <w:ind w:left="4263" w:hanging="180"/>
      </w:pPr>
    </w:lvl>
    <w:lvl w:ilvl="6" w:tplc="0419000F" w:tentative="1">
      <w:start w:val="1"/>
      <w:numFmt w:val="decimal"/>
      <w:lvlText w:val="%7."/>
      <w:lvlJc w:val="left"/>
      <w:pPr>
        <w:tabs>
          <w:tab w:val="num" w:pos="4983"/>
        </w:tabs>
        <w:ind w:left="4983" w:hanging="360"/>
      </w:pPr>
    </w:lvl>
    <w:lvl w:ilvl="7" w:tplc="04190019" w:tentative="1">
      <w:start w:val="1"/>
      <w:numFmt w:val="lowerLetter"/>
      <w:lvlText w:val="%8."/>
      <w:lvlJc w:val="left"/>
      <w:pPr>
        <w:tabs>
          <w:tab w:val="num" w:pos="5703"/>
        </w:tabs>
        <w:ind w:left="5703" w:hanging="360"/>
      </w:pPr>
    </w:lvl>
    <w:lvl w:ilvl="8" w:tplc="0419001B" w:tentative="1">
      <w:start w:val="1"/>
      <w:numFmt w:val="lowerRoman"/>
      <w:lvlText w:val="%9."/>
      <w:lvlJc w:val="right"/>
      <w:pPr>
        <w:tabs>
          <w:tab w:val="num" w:pos="6423"/>
        </w:tabs>
        <w:ind w:left="6423" w:hanging="180"/>
      </w:pPr>
    </w:lvl>
  </w:abstractNum>
  <w:abstractNum w:abstractNumId="20">
    <w:nsid w:val="3C8A46DE"/>
    <w:multiLevelType w:val="hybridMultilevel"/>
    <w:tmpl w:val="E8BAC276"/>
    <w:lvl w:ilvl="0" w:tplc="3F2C02C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E3007B2"/>
    <w:multiLevelType w:val="hybridMultilevel"/>
    <w:tmpl w:val="DCB22230"/>
    <w:lvl w:ilvl="0" w:tplc="4B1CD7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E550F10"/>
    <w:multiLevelType w:val="hybridMultilevel"/>
    <w:tmpl w:val="298E8DDE"/>
    <w:lvl w:ilvl="0" w:tplc="4B1CD7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3FB954EA"/>
    <w:multiLevelType w:val="hybridMultilevel"/>
    <w:tmpl w:val="CFF6AD4A"/>
    <w:lvl w:ilvl="0" w:tplc="4B1CD710">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24">
    <w:nsid w:val="45645E31"/>
    <w:multiLevelType w:val="hybridMultilevel"/>
    <w:tmpl w:val="A95A6CE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D4F1CF6"/>
    <w:multiLevelType w:val="hybridMultilevel"/>
    <w:tmpl w:val="5D1A3806"/>
    <w:lvl w:ilvl="0" w:tplc="B5307738">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50BB4A72"/>
    <w:multiLevelType w:val="hybridMultilevel"/>
    <w:tmpl w:val="E7BE1614"/>
    <w:lvl w:ilvl="0" w:tplc="2E9217B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nsid w:val="50C141DD"/>
    <w:multiLevelType w:val="hybridMultilevel"/>
    <w:tmpl w:val="0FEEA234"/>
    <w:lvl w:ilvl="0" w:tplc="4B1CD71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8">
    <w:nsid w:val="51810BA1"/>
    <w:multiLevelType w:val="hybridMultilevel"/>
    <w:tmpl w:val="D272FDCA"/>
    <w:lvl w:ilvl="0" w:tplc="67F22D8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nsid w:val="581E4A52"/>
    <w:multiLevelType w:val="hybridMultilevel"/>
    <w:tmpl w:val="B3FA019E"/>
    <w:lvl w:ilvl="0" w:tplc="96B8752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nsid w:val="6BF97344"/>
    <w:multiLevelType w:val="hybridMultilevel"/>
    <w:tmpl w:val="B08683B8"/>
    <w:lvl w:ilvl="0" w:tplc="4B1CD7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72B971BD"/>
    <w:multiLevelType w:val="multilevel"/>
    <w:tmpl w:val="53681476"/>
    <w:lvl w:ilvl="0">
      <w:start w:val="1"/>
      <w:numFmt w:val="decimal"/>
      <w:pStyle w:val="1"/>
      <w:lvlText w:val="%1."/>
      <w:lvlJc w:val="left"/>
      <w:pPr>
        <w:ind w:left="643" w:hanging="360"/>
      </w:pPr>
      <w:rPr>
        <w:rFonts w:hint="default"/>
      </w:rPr>
    </w:lvl>
    <w:lvl w:ilvl="1">
      <w:start w:val="1"/>
      <w:numFmt w:val="decimal"/>
      <w:pStyle w:val="2"/>
      <w:lvlText w:val="%1.%2."/>
      <w:lvlJc w:val="left"/>
      <w:pPr>
        <w:ind w:left="792" w:hanging="432"/>
      </w:pPr>
      <w:rPr>
        <w:rFonts w:hint="default"/>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2DD4685"/>
    <w:multiLevelType w:val="hybridMultilevel"/>
    <w:tmpl w:val="33FEE61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31"/>
  </w:num>
  <w:num w:numId="2">
    <w:abstractNumId w:val="4"/>
  </w:num>
  <w:num w:numId="3">
    <w:abstractNumId w:val="29"/>
  </w:num>
  <w:num w:numId="4">
    <w:abstractNumId w:val="2"/>
  </w:num>
  <w:num w:numId="5">
    <w:abstractNumId w:val="24"/>
  </w:num>
  <w:num w:numId="6">
    <w:abstractNumId w:val="13"/>
  </w:num>
  <w:num w:numId="7">
    <w:abstractNumId w:val="27"/>
  </w:num>
  <w:num w:numId="8">
    <w:abstractNumId w:val="3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num>
  <w:num w:numId="10">
    <w:abstractNumId w:val="19"/>
  </w:num>
  <w:num w:numId="11">
    <w:abstractNumId w:val="20"/>
  </w:num>
  <w:num w:numId="12">
    <w:abstractNumId w:val="3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num>
  <w:num w:numId="14">
    <w:abstractNumId w:val="25"/>
  </w:num>
  <w:num w:numId="15">
    <w:abstractNumId w:val="22"/>
  </w:num>
  <w:num w:numId="16">
    <w:abstractNumId w:val="10"/>
  </w:num>
  <w:num w:numId="17">
    <w:abstractNumId w:val="31"/>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0"/>
  </w:num>
  <w:num w:numId="19">
    <w:abstractNumId w:val="23"/>
  </w:num>
  <w:num w:numId="20">
    <w:abstractNumId w:val="26"/>
  </w:num>
  <w:num w:numId="21">
    <w:abstractNumId w:val="1"/>
  </w:num>
  <w:num w:numId="22">
    <w:abstractNumId w:val="5"/>
  </w:num>
  <w:num w:numId="23">
    <w:abstractNumId w:val="11"/>
  </w:num>
  <w:num w:numId="24">
    <w:abstractNumId w:val="12"/>
  </w:num>
  <w:num w:numId="25">
    <w:abstractNumId w:val="17"/>
  </w:num>
  <w:num w:numId="2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8"/>
  </w:num>
  <w:num w:numId="3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
  </w:num>
  <w:num w:numId="32">
    <w:abstractNumId w:val="8"/>
  </w:num>
  <w:num w:numId="33">
    <w:abstractNumId w:val="31"/>
  </w:num>
  <w:num w:numId="34">
    <w:abstractNumId w:val="31"/>
  </w:num>
  <w:num w:numId="35">
    <w:abstractNumId w:val="0"/>
  </w:num>
  <w:num w:numId="36">
    <w:abstractNumId w:val="3"/>
  </w:num>
  <w:num w:numId="37">
    <w:abstractNumId w:val="9"/>
  </w:num>
  <w:num w:numId="38">
    <w:abstractNumId w:val="18"/>
  </w:num>
  <w:num w:numId="39">
    <w:abstractNumId w:val="16"/>
  </w:num>
  <w:num w:numId="4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50162"/>
    <w:rsid w:val="000004E6"/>
    <w:rsid w:val="00000AC1"/>
    <w:rsid w:val="00003E46"/>
    <w:rsid w:val="00004AC0"/>
    <w:rsid w:val="00005E22"/>
    <w:rsid w:val="00006287"/>
    <w:rsid w:val="000176BE"/>
    <w:rsid w:val="00020683"/>
    <w:rsid w:val="000209D0"/>
    <w:rsid w:val="00020C39"/>
    <w:rsid w:val="00020D18"/>
    <w:rsid w:val="00022164"/>
    <w:rsid w:val="00022A82"/>
    <w:rsid w:val="00024B47"/>
    <w:rsid w:val="00026AD3"/>
    <w:rsid w:val="00026EC1"/>
    <w:rsid w:val="00026F8E"/>
    <w:rsid w:val="000273AD"/>
    <w:rsid w:val="00030FB0"/>
    <w:rsid w:val="00035A70"/>
    <w:rsid w:val="000375EA"/>
    <w:rsid w:val="00037FDC"/>
    <w:rsid w:val="00040F62"/>
    <w:rsid w:val="000441DD"/>
    <w:rsid w:val="00045579"/>
    <w:rsid w:val="00046D5B"/>
    <w:rsid w:val="000531FC"/>
    <w:rsid w:val="00057187"/>
    <w:rsid w:val="00057C10"/>
    <w:rsid w:val="00060563"/>
    <w:rsid w:val="000618E9"/>
    <w:rsid w:val="000625DC"/>
    <w:rsid w:val="00065E61"/>
    <w:rsid w:val="00071041"/>
    <w:rsid w:val="00071E88"/>
    <w:rsid w:val="000727AC"/>
    <w:rsid w:val="00076BFE"/>
    <w:rsid w:val="00077A02"/>
    <w:rsid w:val="00080108"/>
    <w:rsid w:val="0008214A"/>
    <w:rsid w:val="00082E5F"/>
    <w:rsid w:val="00082FAA"/>
    <w:rsid w:val="00083AE4"/>
    <w:rsid w:val="00084591"/>
    <w:rsid w:val="00085917"/>
    <w:rsid w:val="000919B5"/>
    <w:rsid w:val="00092211"/>
    <w:rsid w:val="0009276A"/>
    <w:rsid w:val="000936B1"/>
    <w:rsid w:val="00095F83"/>
    <w:rsid w:val="00095FEE"/>
    <w:rsid w:val="000A3D3F"/>
    <w:rsid w:val="000A5829"/>
    <w:rsid w:val="000B1DBD"/>
    <w:rsid w:val="000B21CE"/>
    <w:rsid w:val="000B22F5"/>
    <w:rsid w:val="000B493A"/>
    <w:rsid w:val="000B51BA"/>
    <w:rsid w:val="000B74DB"/>
    <w:rsid w:val="000B7A7A"/>
    <w:rsid w:val="000C0498"/>
    <w:rsid w:val="000C42CC"/>
    <w:rsid w:val="000C44E6"/>
    <w:rsid w:val="000D0539"/>
    <w:rsid w:val="000D2B10"/>
    <w:rsid w:val="000D39BD"/>
    <w:rsid w:val="000D400B"/>
    <w:rsid w:val="000E2B01"/>
    <w:rsid w:val="000E30A5"/>
    <w:rsid w:val="000E39C8"/>
    <w:rsid w:val="000E4314"/>
    <w:rsid w:val="000E4880"/>
    <w:rsid w:val="000E5D7C"/>
    <w:rsid w:val="000E699A"/>
    <w:rsid w:val="000F1213"/>
    <w:rsid w:val="000F1E60"/>
    <w:rsid w:val="000F263A"/>
    <w:rsid w:val="000F399B"/>
    <w:rsid w:val="000F423A"/>
    <w:rsid w:val="000F5EE0"/>
    <w:rsid w:val="000F62D5"/>
    <w:rsid w:val="000F642A"/>
    <w:rsid w:val="000F7171"/>
    <w:rsid w:val="00101907"/>
    <w:rsid w:val="00105683"/>
    <w:rsid w:val="00106E05"/>
    <w:rsid w:val="00107B76"/>
    <w:rsid w:val="00110ACE"/>
    <w:rsid w:val="0011103F"/>
    <w:rsid w:val="00111A24"/>
    <w:rsid w:val="00112110"/>
    <w:rsid w:val="001168C3"/>
    <w:rsid w:val="00117FB9"/>
    <w:rsid w:val="001207AB"/>
    <w:rsid w:val="001223C4"/>
    <w:rsid w:val="00122C99"/>
    <w:rsid w:val="001271D0"/>
    <w:rsid w:val="0013264D"/>
    <w:rsid w:val="00135D9B"/>
    <w:rsid w:val="00142DBA"/>
    <w:rsid w:val="0014532B"/>
    <w:rsid w:val="00146CBB"/>
    <w:rsid w:val="001470BC"/>
    <w:rsid w:val="0015182B"/>
    <w:rsid w:val="00153F8D"/>
    <w:rsid w:val="0015465C"/>
    <w:rsid w:val="0015612F"/>
    <w:rsid w:val="00156D88"/>
    <w:rsid w:val="00157209"/>
    <w:rsid w:val="0016344F"/>
    <w:rsid w:val="00171EED"/>
    <w:rsid w:val="00173B6C"/>
    <w:rsid w:val="00175B5C"/>
    <w:rsid w:val="001772B4"/>
    <w:rsid w:val="00177FED"/>
    <w:rsid w:val="00181994"/>
    <w:rsid w:val="00181D37"/>
    <w:rsid w:val="00182ADF"/>
    <w:rsid w:val="00185C07"/>
    <w:rsid w:val="00186448"/>
    <w:rsid w:val="00187564"/>
    <w:rsid w:val="00190545"/>
    <w:rsid w:val="0019282A"/>
    <w:rsid w:val="00193E97"/>
    <w:rsid w:val="00195D96"/>
    <w:rsid w:val="001964A4"/>
    <w:rsid w:val="001A0697"/>
    <w:rsid w:val="001A1785"/>
    <w:rsid w:val="001A17BC"/>
    <w:rsid w:val="001A1C7F"/>
    <w:rsid w:val="001A41B8"/>
    <w:rsid w:val="001A437A"/>
    <w:rsid w:val="001A5C24"/>
    <w:rsid w:val="001B3D12"/>
    <w:rsid w:val="001B72D3"/>
    <w:rsid w:val="001C03C0"/>
    <w:rsid w:val="001C1E6F"/>
    <w:rsid w:val="001C71A2"/>
    <w:rsid w:val="001C76F5"/>
    <w:rsid w:val="001C789C"/>
    <w:rsid w:val="001C7BF5"/>
    <w:rsid w:val="001D1D7C"/>
    <w:rsid w:val="001D3033"/>
    <w:rsid w:val="001D35E3"/>
    <w:rsid w:val="001D41CD"/>
    <w:rsid w:val="001D546B"/>
    <w:rsid w:val="001D7B22"/>
    <w:rsid w:val="001E0CAF"/>
    <w:rsid w:val="001E0F20"/>
    <w:rsid w:val="001E44A1"/>
    <w:rsid w:val="001E4DBF"/>
    <w:rsid w:val="001E65A3"/>
    <w:rsid w:val="001E6A83"/>
    <w:rsid w:val="001E735F"/>
    <w:rsid w:val="001E77A2"/>
    <w:rsid w:val="001F077F"/>
    <w:rsid w:val="001F1E50"/>
    <w:rsid w:val="001F5F96"/>
    <w:rsid w:val="001F7233"/>
    <w:rsid w:val="00200938"/>
    <w:rsid w:val="002049BB"/>
    <w:rsid w:val="00205135"/>
    <w:rsid w:val="0020615B"/>
    <w:rsid w:val="00206EC8"/>
    <w:rsid w:val="0020712B"/>
    <w:rsid w:val="00211C43"/>
    <w:rsid w:val="00211F91"/>
    <w:rsid w:val="00212755"/>
    <w:rsid w:val="00212C47"/>
    <w:rsid w:val="00214CA9"/>
    <w:rsid w:val="00216199"/>
    <w:rsid w:val="00216334"/>
    <w:rsid w:val="00223A1A"/>
    <w:rsid w:val="002240DE"/>
    <w:rsid w:val="00226757"/>
    <w:rsid w:val="00226B6A"/>
    <w:rsid w:val="002277C0"/>
    <w:rsid w:val="00230AB1"/>
    <w:rsid w:val="00230D89"/>
    <w:rsid w:val="00232239"/>
    <w:rsid w:val="00232913"/>
    <w:rsid w:val="002341FF"/>
    <w:rsid w:val="00234FCF"/>
    <w:rsid w:val="002376C5"/>
    <w:rsid w:val="00241358"/>
    <w:rsid w:val="00241EA0"/>
    <w:rsid w:val="00242290"/>
    <w:rsid w:val="002434B9"/>
    <w:rsid w:val="00243B24"/>
    <w:rsid w:val="002453AD"/>
    <w:rsid w:val="002469BC"/>
    <w:rsid w:val="00250162"/>
    <w:rsid w:val="00250DCA"/>
    <w:rsid w:val="00251A64"/>
    <w:rsid w:val="002541DF"/>
    <w:rsid w:val="0025449B"/>
    <w:rsid w:val="002550EA"/>
    <w:rsid w:val="0025516D"/>
    <w:rsid w:val="00261986"/>
    <w:rsid w:val="00262B5C"/>
    <w:rsid w:val="00263FEC"/>
    <w:rsid w:val="002649C8"/>
    <w:rsid w:val="00266467"/>
    <w:rsid w:val="0028019B"/>
    <w:rsid w:val="00283C20"/>
    <w:rsid w:val="0028504E"/>
    <w:rsid w:val="002858F3"/>
    <w:rsid w:val="00286509"/>
    <w:rsid w:val="00293225"/>
    <w:rsid w:val="002934F1"/>
    <w:rsid w:val="0029544B"/>
    <w:rsid w:val="002957EC"/>
    <w:rsid w:val="002965BE"/>
    <w:rsid w:val="00296F79"/>
    <w:rsid w:val="00297DC6"/>
    <w:rsid w:val="002A153F"/>
    <w:rsid w:val="002A17B3"/>
    <w:rsid w:val="002A3345"/>
    <w:rsid w:val="002A512F"/>
    <w:rsid w:val="002B16C0"/>
    <w:rsid w:val="002B1B1A"/>
    <w:rsid w:val="002B1DB8"/>
    <w:rsid w:val="002B2418"/>
    <w:rsid w:val="002B2A7A"/>
    <w:rsid w:val="002B458E"/>
    <w:rsid w:val="002C1E74"/>
    <w:rsid w:val="002C1F6B"/>
    <w:rsid w:val="002C216A"/>
    <w:rsid w:val="002C2318"/>
    <w:rsid w:val="002C2C7F"/>
    <w:rsid w:val="002C71F2"/>
    <w:rsid w:val="002C7397"/>
    <w:rsid w:val="002C73F6"/>
    <w:rsid w:val="002C777A"/>
    <w:rsid w:val="002D111F"/>
    <w:rsid w:val="002D1BFC"/>
    <w:rsid w:val="002D1E4C"/>
    <w:rsid w:val="002D3522"/>
    <w:rsid w:val="002D6419"/>
    <w:rsid w:val="002E0B06"/>
    <w:rsid w:val="002E1C79"/>
    <w:rsid w:val="002E788A"/>
    <w:rsid w:val="002F3429"/>
    <w:rsid w:val="003021B3"/>
    <w:rsid w:val="00302D23"/>
    <w:rsid w:val="00304EA2"/>
    <w:rsid w:val="00307D57"/>
    <w:rsid w:val="00311984"/>
    <w:rsid w:val="00312593"/>
    <w:rsid w:val="0031301D"/>
    <w:rsid w:val="00313075"/>
    <w:rsid w:val="003134E8"/>
    <w:rsid w:val="00313BAC"/>
    <w:rsid w:val="00315DEB"/>
    <w:rsid w:val="003163B8"/>
    <w:rsid w:val="00330D8D"/>
    <w:rsid w:val="00330F26"/>
    <w:rsid w:val="00331C8F"/>
    <w:rsid w:val="00333F83"/>
    <w:rsid w:val="003348C1"/>
    <w:rsid w:val="00334EE6"/>
    <w:rsid w:val="003360F2"/>
    <w:rsid w:val="00337319"/>
    <w:rsid w:val="0034118A"/>
    <w:rsid w:val="00342023"/>
    <w:rsid w:val="0034285A"/>
    <w:rsid w:val="00342D6C"/>
    <w:rsid w:val="00343173"/>
    <w:rsid w:val="00343DDF"/>
    <w:rsid w:val="0034542A"/>
    <w:rsid w:val="0034665A"/>
    <w:rsid w:val="0035426C"/>
    <w:rsid w:val="0036035C"/>
    <w:rsid w:val="0036070E"/>
    <w:rsid w:val="00360E02"/>
    <w:rsid w:val="00361501"/>
    <w:rsid w:val="003629A9"/>
    <w:rsid w:val="0037128A"/>
    <w:rsid w:val="003720E6"/>
    <w:rsid w:val="00372A6E"/>
    <w:rsid w:val="003741A2"/>
    <w:rsid w:val="003814BD"/>
    <w:rsid w:val="00381591"/>
    <w:rsid w:val="00383AC0"/>
    <w:rsid w:val="003852D1"/>
    <w:rsid w:val="00386615"/>
    <w:rsid w:val="00386D7A"/>
    <w:rsid w:val="0038747A"/>
    <w:rsid w:val="003904D5"/>
    <w:rsid w:val="00390D5F"/>
    <w:rsid w:val="00391CAD"/>
    <w:rsid w:val="00393F6F"/>
    <w:rsid w:val="003956A0"/>
    <w:rsid w:val="00395AB7"/>
    <w:rsid w:val="00395CE6"/>
    <w:rsid w:val="003975C1"/>
    <w:rsid w:val="00397926"/>
    <w:rsid w:val="003A0304"/>
    <w:rsid w:val="003A0DBE"/>
    <w:rsid w:val="003A2573"/>
    <w:rsid w:val="003A3F0E"/>
    <w:rsid w:val="003A45FE"/>
    <w:rsid w:val="003A5424"/>
    <w:rsid w:val="003A54A7"/>
    <w:rsid w:val="003A5D41"/>
    <w:rsid w:val="003A77ED"/>
    <w:rsid w:val="003B1028"/>
    <w:rsid w:val="003B1312"/>
    <w:rsid w:val="003B136E"/>
    <w:rsid w:val="003B3424"/>
    <w:rsid w:val="003B539F"/>
    <w:rsid w:val="003B5608"/>
    <w:rsid w:val="003B5EDC"/>
    <w:rsid w:val="003B7260"/>
    <w:rsid w:val="003C1A1D"/>
    <w:rsid w:val="003C4E25"/>
    <w:rsid w:val="003C57BB"/>
    <w:rsid w:val="003C66EA"/>
    <w:rsid w:val="003C76A5"/>
    <w:rsid w:val="003D1B51"/>
    <w:rsid w:val="003D6B5D"/>
    <w:rsid w:val="003D7F2A"/>
    <w:rsid w:val="003E006D"/>
    <w:rsid w:val="003E00CD"/>
    <w:rsid w:val="003E2714"/>
    <w:rsid w:val="003E2AED"/>
    <w:rsid w:val="003E43D9"/>
    <w:rsid w:val="003E61CB"/>
    <w:rsid w:val="003E657A"/>
    <w:rsid w:val="003F2E69"/>
    <w:rsid w:val="003F6A71"/>
    <w:rsid w:val="003F6C7D"/>
    <w:rsid w:val="003F6EDB"/>
    <w:rsid w:val="003F7405"/>
    <w:rsid w:val="0040204D"/>
    <w:rsid w:val="0040478B"/>
    <w:rsid w:val="0040574B"/>
    <w:rsid w:val="00406ECE"/>
    <w:rsid w:val="004078A9"/>
    <w:rsid w:val="004132C2"/>
    <w:rsid w:val="004153EC"/>
    <w:rsid w:val="00416EDE"/>
    <w:rsid w:val="00417EEA"/>
    <w:rsid w:val="004212B0"/>
    <w:rsid w:val="00421AFD"/>
    <w:rsid w:val="0042404A"/>
    <w:rsid w:val="00425646"/>
    <w:rsid w:val="004329A0"/>
    <w:rsid w:val="00432B0A"/>
    <w:rsid w:val="00433F1C"/>
    <w:rsid w:val="0043449D"/>
    <w:rsid w:val="0043501A"/>
    <w:rsid w:val="00435A8F"/>
    <w:rsid w:val="00436209"/>
    <w:rsid w:val="00436FA1"/>
    <w:rsid w:val="00443241"/>
    <w:rsid w:val="004448B3"/>
    <w:rsid w:val="004519D8"/>
    <w:rsid w:val="004520B9"/>
    <w:rsid w:val="0045235A"/>
    <w:rsid w:val="004527DC"/>
    <w:rsid w:val="00452B9A"/>
    <w:rsid w:val="00452E2F"/>
    <w:rsid w:val="00454944"/>
    <w:rsid w:val="004560CA"/>
    <w:rsid w:val="004600D2"/>
    <w:rsid w:val="0046141F"/>
    <w:rsid w:val="00463776"/>
    <w:rsid w:val="004639E6"/>
    <w:rsid w:val="00464CA3"/>
    <w:rsid w:val="004655F8"/>
    <w:rsid w:val="004709D5"/>
    <w:rsid w:val="0047185A"/>
    <w:rsid w:val="004718FC"/>
    <w:rsid w:val="0047354B"/>
    <w:rsid w:val="004743A8"/>
    <w:rsid w:val="00474783"/>
    <w:rsid w:val="00474B45"/>
    <w:rsid w:val="00475845"/>
    <w:rsid w:val="00475B3B"/>
    <w:rsid w:val="00475DCC"/>
    <w:rsid w:val="0048192E"/>
    <w:rsid w:val="00482060"/>
    <w:rsid w:val="00482687"/>
    <w:rsid w:val="00482C40"/>
    <w:rsid w:val="0048484B"/>
    <w:rsid w:val="00485B35"/>
    <w:rsid w:val="004870B7"/>
    <w:rsid w:val="004870E2"/>
    <w:rsid w:val="004908A2"/>
    <w:rsid w:val="0049120F"/>
    <w:rsid w:val="004912F7"/>
    <w:rsid w:val="00492A84"/>
    <w:rsid w:val="00492F6F"/>
    <w:rsid w:val="00493A03"/>
    <w:rsid w:val="004965A0"/>
    <w:rsid w:val="004A0DEA"/>
    <w:rsid w:val="004A2DE9"/>
    <w:rsid w:val="004A4CCC"/>
    <w:rsid w:val="004B0E8D"/>
    <w:rsid w:val="004B37C5"/>
    <w:rsid w:val="004B3BC7"/>
    <w:rsid w:val="004B42F5"/>
    <w:rsid w:val="004B4BAF"/>
    <w:rsid w:val="004C3461"/>
    <w:rsid w:val="004C409A"/>
    <w:rsid w:val="004C578E"/>
    <w:rsid w:val="004C6C57"/>
    <w:rsid w:val="004C7698"/>
    <w:rsid w:val="004C7C48"/>
    <w:rsid w:val="004C7F55"/>
    <w:rsid w:val="004D1956"/>
    <w:rsid w:val="004D3A7E"/>
    <w:rsid w:val="004D548C"/>
    <w:rsid w:val="004E469A"/>
    <w:rsid w:val="004E6F4A"/>
    <w:rsid w:val="004E77E2"/>
    <w:rsid w:val="004F495A"/>
    <w:rsid w:val="004F5C1F"/>
    <w:rsid w:val="005014FE"/>
    <w:rsid w:val="00501539"/>
    <w:rsid w:val="00502F41"/>
    <w:rsid w:val="0050380A"/>
    <w:rsid w:val="005038AC"/>
    <w:rsid w:val="005044C7"/>
    <w:rsid w:val="005047EE"/>
    <w:rsid w:val="005069C8"/>
    <w:rsid w:val="00506ED1"/>
    <w:rsid w:val="005107DF"/>
    <w:rsid w:val="00510A73"/>
    <w:rsid w:val="00512187"/>
    <w:rsid w:val="005150A7"/>
    <w:rsid w:val="0051600F"/>
    <w:rsid w:val="005169B6"/>
    <w:rsid w:val="00520415"/>
    <w:rsid w:val="005214D3"/>
    <w:rsid w:val="005226BD"/>
    <w:rsid w:val="00523381"/>
    <w:rsid w:val="005253CE"/>
    <w:rsid w:val="00526357"/>
    <w:rsid w:val="00526393"/>
    <w:rsid w:val="00527CE0"/>
    <w:rsid w:val="00530BE2"/>
    <w:rsid w:val="0053151A"/>
    <w:rsid w:val="00531900"/>
    <w:rsid w:val="005347B3"/>
    <w:rsid w:val="00535714"/>
    <w:rsid w:val="00537564"/>
    <w:rsid w:val="005417D2"/>
    <w:rsid w:val="00542E52"/>
    <w:rsid w:val="00542ED7"/>
    <w:rsid w:val="0054429C"/>
    <w:rsid w:val="005465FA"/>
    <w:rsid w:val="00546B0B"/>
    <w:rsid w:val="00546F3A"/>
    <w:rsid w:val="00550940"/>
    <w:rsid w:val="00555316"/>
    <w:rsid w:val="00555A29"/>
    <w:rsid w:val="00556805"/>
    <w:rsid w:val="0055703C"/>
    <w:rsid w:val="00561B05"/>
    <w:rsid w:val="0056298E"/>
    <w:rsid w:val="00565C68"/>
    <w:rsid w:val="0056692A"/>
    <w:rsid w:val="00567646"/>
    <w:rsid w:val="00567923"/>
    <w:rsid w:val="00570983"/>
    <w:rsid w:val="00571244"/>
    <w:rsid w:val="00572CAD"/>
    <w:rsid w:val="00576D4C"/>
    <w:rsid w:val="00580B94"/>
    <w:rsid w:val="00580FF3"/>
    <w:rsid w:val="005827C8"/>
    <w:rsid w:val="00582AEB"/>
    <w:rsid w:val="00583433"/>
    <w:rsid w:val="005834EF"/>
    <w:rsid w:val="00586CE9"/>
    <w:rsid w:val="005875D7"/>
    <w:rsid w:val="0058786C"/>
    <w:rsid w:val="005878B6"/>
    <w:rsid w:val="00587BB7"/>
    <w:rsid w:val="0059297F"/>
    <w:rsid w:val="00593A84"/>
    <w:rsid w:val="005959ED"/>
    <w:rsid w:val="00595B97"/>
    <w:rsid w:val="00595D66"/>
    <w:rsid w:val="005967B4"/>
    <w:rsid w:val="005A08CD"/>
    <w:rsid w:val="005A096C"/>
    <w:rsid w:val="005A0B5C"/>
    <w:rsid w:val="005A29E5"/>
    <w:rsid w:val="005A302B"/>
    <w:rsid w:val="005B1A29"/>
    <w:rsid w:val="005B1FD5"/>
    <w:rsid w:val="005B39BA"/>
    <w:rsid w:val="005B5C85"/>
    <w:rsid w:val="005B68D6"/>
    <w:rsid w:val="005B707F"/>
    <w:rsid w:val="005C2D06"/>
    <w:rsid w:val="005C30FC"/>
    <w:rsid w:val="005C3C24"/>
    <w:rsid w:val="005C3EA5"/>
    <w:rsid w:val="005C76E9"/>
    <w:rsid w:val="005D0466"/>
    <w:rsid w:val="005D0B28"/>
    <w:rsid w:val="005D0BDC"/>
    <w:rsid w:val="005D117B"/>
    <w:rsid w:val="005D1BEF"/>
    <w:rsid w:val="005D1E70"/>
    <w:rsid w:val="005D2D86"/>
    <w:rsid w:val="005D7387"/>
    <w:rsid w:val="005D7E6F"/>
    <w:rsid w:val="005E065C"/>
    <w:rsid w:val="005E21A6"/>
    <w:rsid w:val="005E3329"/>
    <w:rsid w:val="005E6767"/>
    <w:rsid w:val="005E68AC"/>
    <w:rsid w:val="005E70BB"/>
    <w:rsid w:val="005F07AC"/>
    <w:rsid w:val="005F0BBD"/>
    <w:rsid w:val="005F1610"/>
    <w:rsid w:val="005F19B1"/>
    <w:rsid w:val="005F40F4"/>
    <w:rsid w:val="005F4533"/>
    <w:rsid w:val="005F54C0"/>
    <w:rsid w:val="005F7D91"/>
    <w:rsid w:val="00607485"/>
    <w:rsid w:val="00610A6B"/>
    <w:rsid w:val="006113D8"/>
    <w:rsid w:val="006115AF"/>
    <w:rsid w:val="006118C3"/>
    <w:rsid w:val="00611BEF"/>
    <w:rsid w:val="00612C22"/>
    <w:rsid w:val="00612D69"/>
    <w:rsid w:val="00613F9D"/>
    <w:rsid w:val="006145F3"/>
    <w:rsid w:val="00615FD5"/>
    <w:rsid w:val="006201CB"/>
    <w:rsid w:val="00621BF3"/>
    <w:rsid w:val="006224D7"/>
    <w:rsid w:val="00622C95"/>
    <w:rsid w:val="00623C2D"/>
    <w:rsid w:val="00625474"/>
    <w:rsid w:val="006258DC"/>
    <w:rsid w:val="006278FD"/>
    <w:rsid w:val="00630CEA"/>
    <w:rsid w:val="00637975"/>
    <w:rsid w:val="00647D15"/>
    <w:rsid w:val="0065077A"/>
    <w:rsid w:val="006527D5"/>
    <w:rsid w:val="00652A66"/>
    <w:rsid w:val="0065408C"/>
    <w:rsid w:val="00656848"/>
    <w:rsid w:val="00660574"/>
    <w:rsid w:val="00660679"/>
    <w:rsid w:val="006611A4"/>
    <w:rsid w:val="00662E86"/>
    <w:rsid w:val="00664202"/>
    <w:rsid w:val="006644F3"/>
    <w:rsid w:val="00670083"/>
    <w:rsid w:val="00670102"/>
    <w:rsid w:val="00671DD9"/>
    <w:rsid w:val="00672601"/>
    <w:rsid w:val="006753D3"/>
    <w:rsid w:val="00676424"/>
    <w:rsid w:val="00676870"/>
    <w:rsid w:val="00676B76"/>
    <w:rsid w:val="00676D29"/>
    <w:rsid w:val="00677469"/>
    <w:rsid w:val="006804BF"/>
    <w:rsid w:val="00681D5B"/>
    <w:rsid w:val="00686B77"/>
    <w:rsid w:val="0068748C"/>
    <w:rsid w:val="00687ED3"/>
    <w:rsid w:val="0069371F"/>
    <w:rsid w:val="00695B58"/>
    <w:rsid w:val="00696C9F"/>
    <w:rsid w:val="00696E57"/>
    <w:rsid w:val="006A0A7C"/>
    <w:rsid w:val="006A169F"/>
    <w:rsid w:val="006A2C15"/>
    <w:rsid w:val="006A36DE"/>
    <w:rsid w:val="006A3E94"/>
    <w:rsid w:val="006B27B9"/>
    <w:rsid w:val="006B2862"/>
    <w:rsid w:val="006B441F"/>
    <w:rsid w:val="006B5349"/>
    <w:rsid w:val="006C08E8"/>
    <w:rsid w:val="006C1AEE"/>
    <w:rsid w:val="006C4C87"/>
    <w:rsid w:val="006C578F"/>
    <w:rsid w:val="006C6925"/>
    <w:rsid w:val="006C6A72"/>
    <w:rsid w:val="006D01A9"/>
    <w:rsid w:val="006D0269"/>
    <w:rsid w:val="006D0526"/>
    <w:rsid w:val="006D08F9"/>
    <w:rsid w:val="006D0F11"/>
    <w:rsid w:val="006D1A4E"/>
    <w:rsid w:val="006D3D51"/>
    <w:rsid w:val="006D69F2"/>
    <w:rsid w:val="006E0B03"/>
    <w:rsid w:val="006E45D2"/>
    <w:rsid w:val="006E655F"/>
    <w:rsid w:val="006E6F5F"/>
    <w:rsid w:val="006E7599"/>
    <w:rsid w:val="006E7D52"/>
    <w:rsid w:val="006F0A0E"/>
    <w:rsid w:val="006F0EBD"/>
    <w:rsid w:val="006F2E99"/>
    <w:rsid w:val="006F3C0C"/>
    <w:rsid w:val="006F4B49"/>
    <w:rsid w:val="006F60DF"/>
    <w:rsid w:val="006F79F2"/>
    <w:rsid w:val="006F7A71"/>
    <w:rsid w:val="00701913"/>
    <w:rsid w:val="00701AB2"/>
    <w:rsid w:val="00702D22"/>
    <w:rsid w:val="007057AB"/>
    <w:rsid w:val="0070639C"/>
    <w:rsid w:val="00707081"/>
    <w:rsid w:val="0070738E"/>
    <w:rsid w:val="0070752D"/>
    <w:rsid w:val="00710045"/>
    <w:rsid w:val="007105E2"/>
    <w:rsid w:val="00710C7E"/>
    <w:rsid w:val="00711E04"/>
    <w:rsid w:val="00712726"/>
    <w:rsid w:val="007128C2"/>
    <w:rsid w:val="007145CF"/>
    <w:rsid w:val="007154FA"/>
    <w:rsid w:val="00715B50"/>
    <w:rsid w:val="0071616B"/>
    <w:rsid w:val="00717A3D"/>
    <w:rsid w:val="0072190F"/>
    <w:rsid w:val="007245FC"/>
    <w:rsid w:val="00726653"/>
    <w:rsid w:val="00727474"/>
    <w:rsid w:val="00731325"/>
    <w:rsid w:val="007363C1"/>
    <w:rsid w:val="00736592"/>
    <w:rsid w:val="007370FE"/>
    <w:rsid w:val="00737BB7"/>
    <w:rsid w:val="007404E1"/>
    <w:rsid w:val="00740917"/>
    <w:rsid w:val="00741636"/>
    <w:rsid w:val="00741D12"/>
    <w:rsid w:val="00741DE9"/>
    <w:rsid w:val="00743586"/>
    <w:rsid w:val="007436FB"/>
    <w:rsid w:val="00744EA9"/>
    <w:rsid w:val="00746D01"/>
    <w:rsid w:val="00747CEF"/>
    <w:rsid w:val="00753281"/>
    <w:rsid w:val="00753CD3"/>
    <w:rsid w:val="007568BD"/>
    <w:rsid w:val="00757217"/>
    <w:rsid w:val="00763BAC"/>
    <w:rsid w:val="00763FBA"/>
    <w:rsid w:val="00764BB9"/>
    <w:rsid w:val="007665A4"/>
    <w:rsid w:val="00772A3D"/>
    <w:rsid w:val="007752ED"/>
    <w:rsid w:val="00775585"/>
    <w:rsid w:val="00775AA2"/>
    <w:rsid w:val="007833AE"/>
    <w:rsid w:val="00784841"/>
    <w:rsid w:val="00784AB9"/>
    <w:rsid w:val="0078558C"/>
    <w:rsid w:val="00785803"/>
    <w:rsid w:val="00785966"/>
    <w:rsid w:val="00785A94"/>
    <w:rsid w:val="007922CA"/>
    <w:rsid w:val="007928EB"/>
    <w:rsid w:val="007A180C"/>
    <w:rsid w:val="007A3096"/>
    <w:rsid w:val="007A4CD4"/>
    <w:rsid w:val="007B247E"/>
    <w:rsid w:val="007B2529"/>
    <w:rsid w:val="007B27F4"/>
    <w:rsid w:val="007B4690"/>
    <w:rsid w:val="007B55D3"/>
    <w:rsid w:val="007B581D"/>
    <w:rsid w:val="007B6059"/>
    <w:rsid w:val="007C023E"/>
    <w:rsid w:val="007C047F"/>
    <w:rsid w:val="007C0B8F"/>
    <w:rsid w:val="007C121A"/>
    <w:rsid w:val="007C3D9E"/>
    <w:rsid w:val="007C5625"/>
    <w:rsid w:val="007C6C07"/>
    <w:rsid w:val="007C7FC7"/>
    <w:rsid w:val="007D0546"/>
    <w:rsid w:val="007D0547"/>
    <w:rsid w:val="007D22EB"/>
    <w:rsid w:val="007D4620"/>
    <w:rsid w:val="007D5505"/>
    <w:rsid w:val="007D64F2"/>
    <w:rsid w:val="007E145A"/>
    <w:rsid w:val="007E170A"/>
    <w:rsid w:val="007E1CE9"/>
    <w:rsid w:val="007E72F1"/>
    <w:rsid w:val="007E7B85"/>
    <w:rsid w:val="007F0674"/>
    <w:rsid w:val="007F1590"/>
    <w:rsid w:val="007F1CEC"/>
    <w:rsid w:val="007F291E"/>
    <w:rsid w:val="007F47B7"/>
    <w:rsid w:val="007F4860"/>
    <w:rsid w:val="007F5340"/>
    <w:rsid w:val="007F7641"/>
    <w:rsid w:val="00801445"/>
    <w:rsid w:val="00807854"/>
    <w:rsid w:val="00807CDF"/>
    <w:rsid w:val="008103F9"/>
    <w:rsid w:val="00814B50"/>
    <w:rsid w:val="00820DD0"/>
    <w:rsid w:val="00821801"/>
    <w:rsid w:val="008231B7"/>
    <w:rsid w:val="00826577"/>
    <w:rsid w:val="00826DA8"/>
    <w:rsid w:val="0083019E"/>
    <w:rsid w:val="00832B3C"/>
    <w:rsid w:val="00832E3B"/>
    <w:rsid w:val="00835078"/>
    <w:rsid w:val="0083553C"/>
    <w:rsid w:val="0083674C"/>
    <w:rsid w:val="008431F7"/>
    <w:rsid w:val="00844747"/>
    <w:rsid w:val="00845786"/>
    <w:rsid w:val="008469A6"/>
    <w:rsid w:val="00846B1A"/>
    <w:rsid w:val="0084780D"/>
    <w:rsid w:val="00847943"/>
    <w:rsid w:val="008506CB"/>
    <w:rsid w:val="00854636"/>
    <w:rsid w:val="008560C9"/>
    <w:rsid w:val="00857472"/>
    <w:rsid w:val="00857C84"/>
    <w:rsid w:val="00857ECA"/>
    <w:rsid w:val="00860D85"/>
    <w:rsid w:val="00861D8E"/>
    <w:rsid w:val="00870B5E"/>
    <w:rsid w:val="00873E7F"/>
    <w:rsid w:val="00875A82"/>
    <w:rsid w:val="00877A6D"/>
    <w:rsid w:val="00881681"/>
    <w:rsid w:val="008838EC"/>
    <w:rsid w:val="00883B78"/>
    <w:rsid w:val="008844A8"/>
    <w:rsid w:val="00884C0F"/>
    <w:rsid w:val="00886B93"/>
    <w:rsid w:val="0089102E"/>
    <w:rsid w:val="00891220"/>
    <w:rsid w:val="00891226"/>
    <w:rsid w:val="00891E1B"/>
    <w:rsid w:val="00893930"/>
    <w:rsid w:val="008947B4"/>
    <w:rsid w:val="0089581F"/>
    <w:rsid w:val="008962D6"/>
    <w:rsid w:val="00896933"/>
    <w:rsid w:val="00897F7E"/>
    <w:rsid w:val="008A293F"/>
    <w:rsid w:val="008A3960"/>
    <w:rsid w:val="008A60DB"/>
    <w:rsid w:val="008A719D"/>
    <w:rsid w:val="008A7B4E"/>
    <w:rsid w:val="008B0B2B"/>
    <w:rsid w:val="008B1FE7"/>
    <w:rsid w:val="008B4763"/>
    <w:rsid w:val="008B4C5B"/>
    <w:rsid w:val="008B64D8"/>
    <w:rsid w:val="008B66ED"/>
    <w:rsid w:val="008B6E4E"/>
    <w:rsid w:val="008C0E28"/>
    <w:rsid w:val="008C1254"/>
    <w:rsid w:val="008C17C0"/>
    <w:rsid w:val="008C2712"/>
    <w:rsid w:val="008C2A7E"/>
    <w:rsid w:val="008C3C43"/>
    <w:rsid w:val="008C4063"/>
    <w:rsid w:val="008C5748"/>
    <w:rsid w:val="008C6319"/>
    <w:rsid w:val="008C67B3"/>
    <w:rsid w:val="008C6BC1"/>
    <w:rsid w:val="008D3C0C"/>
    <w:rsid w:val="008D45F8"/>
    <w:rsid w:val="008D62AE"/>
    <w:rsid w:val="008D7CF3"/>
    <w:rsid w:val="008E29DA"/>
    <w:rsid w:val="008E2C45"/>
    <w:rsid w:val="008E5FB2"/>
    <w:rsid w:val="008E61B4"/>
    <w:rsid w:val="008E6B26"/>
    <w:rsid w:val="008E7110"/>
    <w:rsid w:val="008E728B"/>
    <w:rsid w:val="008F0C1E"/>
    <w:rsid w:val="008F1002"/>
    <w:rsid w:val="008F218F"/>
    <w:rsid w:val="008F2A4B"/>
    <w:rsid w:val="008F36D8"/>
    <w:rsid w:val="008F5999"/>
    <w:rsid w:val="008F59A5"/>
    <w:rsid w:val="00902E35"/>
    <w:rsid w:val="009056D2"/>
    <w:rsid w:val="00911416"/>
    <w:rsid w:val="00911748"/>
    <w:rsid w:val="00912A0B"/>
    <w:rsid w:val="0091541F"/>
    <w:rsid w:val="00916819"/>
    <w:rsid w:val="00916B90"/>
    <w:rsid w:val="00922F5F"/>
    <w:rsid w:val="00923FBC"/>
    <w:rsid w:val="0092510D"/>
    <w:rsid w:val="00925E02"/>
    <w:rsid w:val="00927919"/>
    <w:rsid w:val="009307AA"/>
    <w:rsid w:val="009325CF"/>
    <w:rsid w:val="009329F4"/>
    <w:rsid w:val="00933BA2"/>
    <w:rsid w:val="00934B5E"/>
    <w:rsid w:val="00935221"/>
    <w:rsid w:val="00935AA0"/>
    <w:rsid w:val="00935CA9"/>
    <w:rsid w:val="00935E9E"/>
    <w:rsid w:val="00935F52"/>
    <w:rsid w:val="0094066D"/>
    <w:rsid w:val="009408D1"/>
    <w:rsid w:val="00940D95"/>
    <w:rsid w:val="00941449"/>
    <w:rsid w:val="00941C5B"/>
    <w:rsid w:val="00943194"/>
    <w:rsid w:val="00943E45"/>
    <w:rsid w:val="00944D36"/>
    <w:rsid w:val="0094588D"/>
    <w:rsid w:val="00945CA1"/>
    <w:rsid w:val="00953A83"/>
    <w:rsid w:val="00954C8B"/>
    <w:rsid w:val="00955594"/>
    <w:rsid w:val="00955E50"/>
    <w:rsid w:val="009561A2"/>
    <w:rsid w:val="0095681F"/>
    <w:rsid w:val="009570B9"/>
    <w:rsid w:val="009600C8"/>
    <w:rsid w:val="0096298C"/>
    <w:rsid w:val="00966869"/>
    <w:rsid w:val="0096790C"/>
    <w:rsid w:val="009716A1"/>
    <w:rsid w:val="009728FD"/>
    <w:rsid w:val="009742B2"/>
    <w:rsid w:val="009744DD"/>
    <w:rsid w:val="009760C5"/>
    <w:rsid w:val="00983C1F"/>
    <w:rsid w:val="00984151"/>
    <w:rsid w:val="00984622"/>
    <w:rsid w:val="0098632F"/>
    <w:rsid w:val="009864D4"/>
    <w:rsid w:val="00986655"/>
    <w:rsid w:val="009868FA"/>
    <w:rsid w:val="0098721E"/>
    <w:rsid w:val="009904B5"/>
    <w:rsid w:val="00992600"/>
    <w:rsid w:val="0099283B"/>
    <w:rsid w:val="00993F94"/>
    <w:rsid w:val="00994597"/>
    <w:rsid w:val="009A0A3B"/>
    <w:rsid w:val="009A1921"/>
    <w:rsid w:val="009A7BEC"/>
    <w:rsid w:val="009B052D"/>
    <w:rsid w:val="009B1669"/>
    <w:rsid w:val="009B216C"/>
    <w:rsid w:val="009B5A9E"/>
    <w:rsid w:val="009B5D00"/>
    <w:rsid w:val="009B66D2"/>
    <w:rsid w:val="009C005E"/>
    <w:rsid w:val="009C101B"/>
    <w:rsid w:val="009C20D4"/>
    <w:rsid w:val="009C3456"/>
    <w:rsid w:val="009C743F"/>
    <w:rsid w:val="009D4D27"/>
    <w:rsid w:val="009D516C"/>
    <w:rsid w:val="009D5261"/>
    <w:rsid w:val="009E0591"/>
    <w:rsid w:val="009E0647"/>
    <w:rsid w:val="009E1AEA"/>
    <w:rsid w:val="009E39CF"/>
    <w:rsid w:val="009E3C01"/>
    <w:rsid w:val="009E64B3"/>
    <w:rsid w:val="009F00F0"/>
    <w:rsid w:val="009F02B6"/>
    <w:rsid w:val="009F29C4"/>
    <w:rsid w:val="009F2D29"/>
    <w:rsid w:val="009F5A89"/>
    <w:rsid w:val="009F7087"/>
    <w:rsid w:val="00A0260E"/>
    <w:rsid w:val="00A02A85"/>
    <w:rsid w:val="00A02F93"/>
    <w:rsid w:val="00A03A99"/>
    <w:rsid w:val="00A03DF1"/>
    <w:rsid w:val="00A04618"/>
    <w:rsid w:val="00A04FB5"/>
    <w:rsid w:val="00A05401"/>
    <w:rsid w:val="00A07BC7"/>
    <w:rsid w:val="00A212BA"/>
    <w:rsid w:val="00A221BA"/>
    <w:rsid w:val="00A233A9"/>
    <w:rsid w:val="00A23EBD"/>
    <w:rsid w:val="00A24AD1"/>
    <w:rsid w:val="00A24C24"/>
    <w:rsid w:val="00A25BAF"/>
    <w:rsid w:val="00A26E73"/>
    <w:rsid w:val="00A2767A"/>
    <w:rsid w:val="00A40383"/>
    <w:rsid w:val="00A40F59"/>
    <w:rsid w:val="00A42756"/>
    <w:rsid w:val="00A44208"/>
    <w:rsid w:val="00A44417"/>
    <w:rsid w:val="00A4659D"/>
    <w:rsid w:val="00A4767A"/>
    <w:rsid w:val="00A507CA"/>
    <w:rsid w:val="00A50883"/>
    <w:rsid w:val="00A539FE"/>
    <w:rsid w:val="00A55536"/>
    <w:rsid w:val="00A56ABB"/>
    <w:rsid w:val="00A61855"/>
    <w:rsid w:val="00A6339F"/>
    <w:rsid w:val="00A63CDA"/>
    <w:rsid w:val="00A645C9"/>
    <w:rsid w:val="00A64F89"/>
    <w:rsid w:val="00A6775B"/>
    <w:rsid w:val="00A67E2A"/>
    <w:rsid w:val="00A70428"/>
    <w:rsid w:val="00A709EA"/>
    <w:rsid w:val="00A70FBF"/>
    <w:rsid w:val="00A710E7"/>
    <w:rsid w:val="00A71C99"/>
    <w:rsid w:val="00A71F26"/>
    <w:rsid w:val="00A727E7"/>
    <w:rsid w:val="00A73BD8"/>
    <w:rsid w:val="00A749DB"/>
    <w:rsid w:val="00A74F02"/>
    <w:rsid w:val="00A75675"/>
    <w:rsid w:val="00A76464"/>
    <w:rsid w:val="00A765E6"/>
    <w:rsid w:val="00A77AEA"/>
    <w:rsid w:val="00A81A29"/>
    <w:rsid w:val="00A81C6D"/>
    <w:rsid w:val="00A83626"/>
    <w:rsid w:val="00A85E4C"/>
    <w:rsid w:val="00A919EF"/>
    <w:rsid w:val="00A95460"/>
    <w:rsid w:val="00A9770A"/>
    <w:rsid w:val="00AA2B59"/>
    <w:rsid w:val="00AA2D52"/>
    <w:rsid w:val="00AA2DD9"/>
    <w:rsid w:val="00AA3726"/>
    <w:rsid w:val="00AA47FB"/>
    <w:rsid w:val="00AB0404"/>
    <w:rsid w:val="00AB11EA"/>
    <w:rsid w:val="00AB2120"/>
    <w:rsid w:val="00AB5140"/>
    <w:rsid w:val="00AB5511"/>
    <w:rsid w:val="00AC48FF"/>
    <w:rsid w:val="00AD3357"/>
    <w:rsid w:val="00AD63C3"/>
    <w:rsid w:val="00AE00D5"/>
    <w:rsid w:val="00AE02D7"/>
    <w:rsid w:val="00AE136E"/>
    <w:rsid w:val="00AE1B13"/>
    <w:rsid w:val="00AE2764"/>
    <w:rsid w:val="00AE34E4"/>
    <w:rsid w:val="00AE44EF"/>
    <w:rsid w:val="00AE59E2"/>
    <w:rsid w:val="00AE667D"/>
    <w:rsid w:val="00AF0516"/>
    <w:rsid w:val="00AF1054"/>
    <w:rsid w:val="00AF2EAA"/>
    <w:rsid w:val="00AF3A8A"/>
    <w:rsid w:val="00AF5B01"/>
    <w:rsid w:val="00AF67C1"/>
    <w:rsid w:val="00AF7506"/>
    <w:rsid w:val="00B00587"/>
    <w:rsid w:val="00B017D3"/>
    <w:rsid w:val="00B02E48"/>
    <w:rsid w:val="00B03736"/>
    <w:rsid w:val="00B04F9B"/>
    <w:rsid w:val="00B0582F"/>
    <w:rsid w:val="00B0734E"/>
    <w:rsid w:val="00B11BC3"/>
    <w:rsid w:val="00B12579"/>
    <w:rsid w:val="00B13DAB"/>
    <w:rsid w:val="00B13F7A"/>
    <w:rsid w:val="00B172CF"/>
    <w:rsid w:val="00B20E8C"/>
    <w:rsid w:val="00B24E53"/>
    <w:rsid w:val="00B24F72"/>
    <w:rsid w:val="00B25F15"/>
    <w:rsid w:val="00B27EA7"/>
    <w:rsid w:val="00B30475"/>
    <w:rsid w:val="00B31B40"/>
    <w:rsid w:val="00B35FC2"/>
    <w:rsid w:val="00B405F5"/>
    <w:rsid w:val="00B42BFC"/>
    <w:rsid w:val="00B42C3E"/>
    <w:rsid w:val="00B42F49"/>
    <w:rsid w:val="00B43D70"/>
    <w:rsid w:val="00B465E1"/>
    <w:rsid w:val="00B51FE2"/>
    <w:rsid w:val="00B536F2"/>
    <w:rsid w:val="00B57CAC"/>
    <w:rsid w:val="00B6278A"/>
    <w:rsid w:val="00B638A9"/>
    <w:rsid w:val="00B66269"/>
    <w:rsid w:val="00B67CF1"/>
    <w:rsid w:val="00B72023"/>
    <w:rsid w:val="00B82080"/>
    <w:rsid w:val="00B82417"/>
    <w:rsid w:val="00B82A99"/>
    <w:rsid w:val="00B8390E"/>
    <w:rsid w:val="00B840CE"/>
    <w:rsid w:val="00B86A02"/>
    <w:rsid w:val="00B92309"/>
    <w:rsid w:val="00B92720"/>
    <w:rsid w:val="00B953FF"/>
    <w:rsid w:val="00B97B55"/>
    <w:rsid w:val="00BA023A"/>
    <w:rsid w:val="00BA1F67"/>
    <w:rsid w:val="00BA21A7"/>
    <w:rsid w:val="00BA2857"/>
    <w:rsid w:val="00BA37A0"/>
    <w:rsid w:val="00BA3B24"/>
    <w:rsid w:val="00BA4660"/>
    <w:rsid w:val="00BA5CF7"/>
    <w:rsid w:val="00BB05FB"/>
    <w:rsid w:val="00BB3DF6"/>
    <w:rsid w:val="00BB5CB1"/>
    <w:rsid w:val="00BB5D90"/>
    <w:rsid w:val="00BB7593"/>
    <w:rsid w:val="00BB79E5"/>
    <w:rsid w:val="00BC0EA9"/>
    <w:rsid w:val="00BC159E"/>
    <w:rsid w:val="00BC1E4E"/>
    <w:rsid w:val="00BC26CF"/>
    <w:rsid w:val="00BC386E"/>
    <w:rsid w:val="00BC5610"/>
    <w:rsid w:val="00BC6555"/>
    <w:rsid w:val="00BC69B8"/>
    <w:rsid w:val="00BC6C52"/>
    <w:rsid w:val="00BD2407"/>
    <w:rsid w:val="00BD2B9B"/>
    <w:rsid w:val="00BD2D9C"/>
    <w:rsid w:val="00BD35D0"/>
    <w:rsid w:val="00BD43E2"/>
    <w:rsid w:val="00BD4A69"/>
    <w:rsid w:val="00BD5035"/>
    <w:rsid w:val="00BD5083"/>
    <w:rsid w:val="00BE0CBD"/>
    <w:rsid w:val="00BE5623"/>
    <w:rsid w:val="00BF01BE"/>
    <w:rsid w:val="00BF084A"/>
    <w:rsid w:val="00BF348C"/>
    <w:rsid w:val="00BF3576"/>
    <w:rsid w:val="00BF42F2"/>
    <w:rsid w:val="00BF76D9"/>
    <w:rsid w:val="00C000E1"/>
    <w:rsid w:val="00C005CC"/>
    <w:rsid w:val="00C036B5"/>
    <w:rsid w:val="00C03FA4"/>
    <w:rsid w:val="00C04EC1"/>
    <w:rsid w:val="00C06141"/>
    <w:rsid w:val="00C10A8F"/>
    <w:rsid w:val="00C111B6"/>
    <w:rsid w:val="00C11276"/>
    <w:rsid w:val="00C14FED"/>
    <w:rsid w:val="00C156CB"/>
    <w:rsid w:val="00C160C7"/>
    <w:rsid w:val="00C165AD"/>
    <w:rsid w:val="00C170F9"/>
    <w:rsid w:val="00C17389"/>
    <w:rsid w:val="00C17468"/>
    <w:rsid w:val="00C2231F"/>
    <w:rsid w:val="00C2697A"/>
    <w:rsid w:val="00C26E34"/>
    <w:rsid w:val="00C321EC"/>
    <w:rsid w:val="00C32DCD"/>
    <w:rsid w:val="00C34433"/>
    <w:rsid w:val="00C35D0B"/>
    <w:rsid w:val="00C35F83"/>
    <w:rsid w:val="00C36574"/>
    <w:rsid w:val="00C36958"/>
    <w:rsid w:val="00C36AA4"/>
    <w:rsid w:val="00C379F5"/>
    <w:rsid w:val="00C40388"/>
    <w:rsid w:val="00C415CF"/>
    <w:rsid w:val="00C43BE1"/>
    <w:rsid w:val="00C450E3"/>
    <w:rsid w:val="00C454F3"/>
    <w:rsid w:val="00C459BA"/>
    <w:rsid w:val="00C5076B"/>
    <w:rsid w:val="00C51751"/>
    <w:rsid w:val="00C53F15"/>
    <w:rsid w:val="00C5407B"/>
    <w:rsid w:val="00C543F6"/>
    <w:rsid w:val="00C54636"/>
    <w:rsid w:val="00C5688A"/>
    <w:rsid w:val="00C56C11"/>
    <w:rsid w:val="00C572F7"/>
    <w:rsid w:val="00C573A7"/>
    <w:rsid w:val="00C57577"/>
    <w:rsid w:val="00C60101"/>
    <w:rsid w:val="00C666F0"/>
    <w:rsid w:val="00C66CF2"/>
    <w:rsid w:val="00C66E19"/>
    <w:rsid w:val="00C77639"/>
    <w:rsid w:val="00C8165C"/>
    <w:rsid w:val="00C82DD4"/>
    <w:rsid w:val="00C833D5"/>
    <w:rsid w:val="00C84494"/>
    <w:rsid w:val="00C90806"/>
    <w:rsid w:val="00C930FB"/>
    <w:rsid w:val="00C93716"/>
    <w:rsid w:val="00C94212"/>
    <w:rsid w:val="00C94FD4"/>
    <w:rsid w:val="00C95388"/>
    <w:rsid w:val="00C96973"/>
    <w:rsid w:val="00C96EB0"/>
    <w:rsid w:val="00CA6265"/>
    <w:rsid w:val="00CB11DB"/>
    <w:rsid w:val="00CB4108"/>
    <w:rsid w:val="00CB740C"/>
    <w:rsid w:val="00CB7D8C"/>
    <w:rsid w:val="00CC0A20"/>
    <w:rsid w:val="00CC0F70"/>
    <w:rsid w:val="00CC0FD4"/>
    <w:rsid w:val="00CC1645"/>
    <w:rsid w:val="00CC1CEF"/>
    <w:rsid w:val="00CC335A"/>
    <w:rsid w:val="00CC401C"/>
    <w:rsid w:val="00CC420B"/>
    <w:rsid w:val="00CC649A"/>
    <w:rsid w:val="00CC6706"/>
    <w:rsid w:val="00CC7845"/>
    <w:rsid w:val="00CD04DA"/>
    <w:rsid w:val="00CD0829"/>
    <w:rsid w:val="00CD13D2"/>
    <w:rsid w:val="00CD4D62"/>
    <w:rsid w:val="00CD7FD0"/>
    <w:rsid w:val="00CE27E7"/>
    <w:rsid w:val="00CE3895"/>
    <w:rsid w:val="00CE44DC"/>
    <w:rsid w:val="00CE473E"/>
    <w:rsid w:val="00CE6B7E"/>
    <w:rsid w:val="00CE720C"/>
    <w:rsid w:val="00CF3FA9"/>
    <w:rsid w:val="00CF4BF0"/>
    <w:rsid w:val="00D00C32"/>
    <w:rsid w:val="00D01242"/>
    <w:rsid w:val="00D01672"/>
    <w:rsid w:val="00D01718"/>
    <w:rsid w:val="00D01CA4"/>
    <w:rsid w:val="00D03809"/>
    <w:rsid w:val="00D047F8"/>
    <w:rsid w:val="00D05AE5"/>
    <w:rsid w:val="00D071F5"/>
    <w:rsid w:val="00D0745E"/>
    <w:rsid w:val="00D11EC8"/>
    <w:rsid w:val="00D12BC3"/>
    <w:rsid w:val="00D155BC"/>
    <w:rsid w:val="00D17B5B"/>
    <w:rsid w:val="00D2579A"/>
    <w:rsid w:val="00D257D1"/>
    <w:rsid w:val="00D25ED5"/>
    <w:rsid w:val="00D260A7"/>
    <w:rsid w:val="00D2641B"/>
    <w:rsid w:val="00D27694"/>
    <w:rsid w:val="00D30BFB"/>
    <w:rsid w:val="00D341B2"/>
    <w:rsid w:val="00D355AF"/>
    <w:rsid w:val="00D35813"/>
    <w:rsid w:val="00D35CFE"/>
    <w:rsid w:val="00D36618"/>
    <w:rsid w:val="00D37D08"/>
    <w:rsid w:val="00D40665"/>
    <w:rsid w:val="00D40E95"/>
    <w:rsid w:val="00D41D30"/>
    <w:rsid w:val="00D43F90"/>
    <w:rsid w:val="00D45822"/>
    <w:rsid w:val="00D45BE9"/>
    <w:rsid w:val="00D52C4C"/>
    <w:rsid w:val="00D553E4"/>
    <w:rsid w:val="00D55828"/>
    <w:rsid w:val="00D55F02"/>
    <w:rsid w:val="00D56450"/>
    <w:rsid w:val="00D56A16"/>
    <w:rsid w:val="00D6011F"/>
    <w:rsid w:val="00D607DE"/>
    <w:rsid w:val="00D627F0"/>
    <w:rsid w:val="00D660E2"/>
    <w:rsid w:val="00D700E0"/>
    <w:rsid w:val="00D70CC1"/>
    <w:rsid w:val="00D72A3A"/>
    <w:rsid w:val="00D72A48"/>
    <w:rsid w:val="00D73812"/>
    <w:rsid w:val="00D7529F"/>
    <w:rsid w:val="00D812CE"/>
    <w:rsid w:val="00D818E7"/>
    <w:rsid w:val="00D8202F"/>
    <w:rsid w:val="00D85900"/>
    <w:rsid w:val="00D85941"/>
    <w:rsid w:val="00D8605C"/>
    <w:rsid w:val="00D86131"/>
    <w:rsid w:val="00D90464"/>
    <w:rsid w:val="00D914FC"/>
    <w:rsid w:val="00D95999"/>
    <w:rsid w:val="00DA0162"/>
    <w:rsid w:val="00DA08D5"/>
    <w:rsid w:val="00DA5167"/>
    <w:rsid w:val="00DA5640"/>
    <w:rsid w:val="00DB1CFA"/>
    <w:rsid w:val="00DB2A7B"/>
    <w:rsid w:val="00DB5048"/>
    <w:rsid w:val="00DB6347"/>
    <w:rsid w:val="00DB6A64"/>
    <w:rsid w:val="00DB714B"/>
    <w:rsid w:val="00DC0E37"/>
    <w:rsid w:val="00DC1B02"/>
    <w:rsid w:val="00DC3A9B"/>
    <w:rsid w:val="00DC7475"/>
    <w:rsid w:val="00DC7AEA"/>
    <w:rsid w:val="00DD0253"/>
    <w:rsid w:val="00DD5595"/>
    <w:rsid w:val="00DD6817"/>
    <w:rsid w:val="00DD6DB9"/>
    <w:rsid w:val="00DE0BFD"/>
    <w:rsid w:val="00DE2F06"/>
    <w:rsid w:val="00DE5084"/>
    <w:rsid w:val="00DE59E4"/>
    <w:rsid w:val="00DF0EC9"/>
    <w:rsid w:val="00DF483E"/>
    <w:rsid w:val="00DF4985"/>
    <w:rsid w:val="00DF5993"/>
    <w:rsid w:val="00DF6534"/>
    <w:rsid w:val="00E00FB5"/>
    <w:rsid w:val="00E0288B"/>
    <w:rsid w:val="00E0359A"/>
    <w:rsid w:val="00E0426E"/>
    <w:rsid w:val="00E04A96"/>
    <w:rsid w:val="00E06FBE"/>
    <w:rsid w:val="00E12CC2"/>
    <w:rsid w:val="00E12EDE"/>
    <w:rsid w:val="00E22C66"/>
    <w:rsid w:val="00E22E7D"/>
    <w:rsid w:val="00E23268"/>
    <w:rsid w:val="00E232AE"/>
    <w:rsid w:val="00E23C36"/>
    <w:rsid w:val="00E24BBC"/>
    <w:rsid w:val="00E26299"/>
    <w:rsid w:val="00E269E0"/>
    <w:rsid w:val="00E276D9"/>
    <w:rsid w:val="00E27DDD"/>
    <w:rsid w:val="00E31305"/>
    <w:rsid w:val="00E32934"/>
    <w:rsid w:val="00E33739"/>
    <w:rsid w:val="00E34E02"/>
    <w:rsid w:val="00E36EE6"/>
    <w:rsid w:val="00E410EF"/>
    <w:rsid w:val="00E441FE"/>
    <w:rsid w:val="00E4659A"/>
    <w:rsid w:val="00E46D76"/>
    <w:rsid w:val="00E50663"/>
    <w:rsid w:val="00E51B40"/>
    <w:rsid w:val="00E54348"/>
    <w:rsid w:val="00E55456"/>
    <w:rsid w:val="00E5583D"/>
    <w:rsid w:val="00E561B9"/>
    <w:rsid w:val="00E56465"/>
    <w:rsid w:val="00E56B5A"/>
    <w:rsid w:val="00E57089"/>
    <w:rsid w:val="00E60FC3"/>
    <w:rsid w:val="00E62F14"/>
    <w:rsid w:val="00E63063"/>
    <w:rsid w:val="00E66BA8"/>
    <w:rsid w:val="00E67FFA"/>
    <w:rsid w:val="00E705EF"/>
    <w:rsid w:val="00E707F0"/>
    <w:rsid w:val="00E720E0"/>
    <w:rsid w:val="00E73C72"/>
    <w:rsid w:val="00E73F90"/>
    <w:rsid w:val="00E751FA"/>
    <w:rsid w:val="00E7663A"/>
    <w:rsid w:val="00E76D5E"/>
    <w:rsid w:val="00E77664"/>
    <w:rsid w:val="00E8120A"/>
    <w:rsid w:val="00E81217"/>
    <w:rsid w:val="00E81A49"/>
    <w:rsid w:val="00E8371B"/>
    <w:rsid w:val="00E85A65"/>
    <w:rsid w:val="00E85B22"/>
    <w:rsid w:val="00E85EC3"/>
    <w:rsid w:val="00E85F9A"/>
    <w:rsid w:val="00E86A70"/>
    <w:rsid w:val="00E87961"/>
    <w:rsid w:val="00E91F45"/>
    <w:rsid w:val="00E92A3D"/>
    <w:rsid w:val="00E95CCF"/>
    <w:rsid w:val="00E95CD7"/>
    <w:rsid w:val="00E96FF1"/>
    <w:rsid w:val="00EA1DA3"/>
    <w:rsid w:val="00EA2FCF"/>
    <w:rsid w:val="00EA33E8"/>
    <w:rsid w:val="00EA4257"/>
    <w:rsid w:val="00EA43E9"/>
    <w:rsid w:val="00EA4AF3"/>
    <w:rsid w:val="00EA4F5E"/>
    <w:rsid w:val="00EA6ADB"/>
    <w:rsid w:val="00EB07DE"/>
    <w:rsid w:val="00EB1FE6"/>
    <w:rsid w:val="00EB2284"/>
    <w:rsid w:val="00EB301F"/>
    <w:rsid w:val="00EB36C3"/>
    <w:rsid w:val="00EB49F6"/>
    <w:rsid w:val="00EB4CD3"/>
    <w:rsid w:val="00EB6528"/>
    <w:rsid w:val="00EC0E45"/>
    <w:rsid w:val="00EC3437"/>
    <w:rsid w:val="00EC5117"/>
    <w:rsid w:val="00EC5569"/>
    <w:rsid w:val="00EC68F9"/>
    <w:rsid w:val="00ED1567"/>
    <w:rsid w:val="00ED17B8"/>
    <w:rsid w:val="00ED1849"/>
    <w:rsid w:val="00ED27E3"/>
    <w:rsid w:val="00ED52FE"/>
    <w:rsid w:val="00ED5EE2"/>
    <w:rsid w:val="00ED71A1"/>
    <w:rsid w:val="00ED72BC"/>
    <w:rsid w:val="00ED7D8A"/>
    <w:rsid w:val="00EE2844"/>
    <w:rsid w:val="00EE3DC5"/>
    <w:rsid w:val="00EE4257"/>
    <w:rsid w:val="00EE5805"/>
    <w:rsid w:val="00EF0AA9"/>
    <w:rsid w:val="00EF2A6C"/>
    <w:rsid w:val="00EF3266"/>
    <w:rsid w:val="00EF554C"/>
    <w:rsid w:val="00F00443"/>
    <w:rsid w:val="00F00D24"/>
    <w:rsid w:val="00F02BED"/>
    <w:rsid w:val="00F02C53"/>
    <w:rsid w:val="00F02C66"/>
    <w:rsid w:val="00F04965"/>
    <w:rsid w:val="00F059B7"/>
    <w:rsid w:val="00F11B8F"/>
    <w:rsid w:val="00F1387D"/>
    <w:rsid w:val="00F14F18"/>
    <w:rsid w:val="00F15437"/>
    <w:rsid w:val="00F16FCE"/>
    <w:rsid w:val="00F207BF"/>
    <w:rsid w:val="00F20C62"/>
    <w:rsid w:val="00F21211"/>
    <w:rsid w:val="00F2546E"/>
    <w:rsid w:val="00F2581B"/>
    <w:rsid w:val="00F26861"/>
    <w:rsid w:val="00F26A7D"/>
    <w:rsid w:val="00F26FC3"/>
    <w:rsid w:val="00F27114"/>
    <w:rsid w:val="00F300F3"/>
    <w:rsid w:val="00F3221A"/>
    <w:rsid w:val="00F33BEC"/>
    <w:rsid w:val="00F41DA0"/>
    <w:rsid w:val="00F42FD8"/>
    <w:rsid w:val="00F43F01"/>
    <w:rsid w:val="00F4551F"/>
    <w:rsid w:val="00F4668D"/>
    <w:rsid w:val="00F502B3"/>
    <w:rsid w:val="00F50938"/>
    <w:rsid w:val="00F50DE9"/>
    <w:rsid w:val="00F538A8"/>
    <w:rsid w:val="00F540F9"/>
    <w:rsid w:val="00F56841"/>
    <w:rsid w:val="00F5692C"/>
    <w:rsid w:val="00F56DA4"/>
    <w:rsid w:val="00F57B82"/>
    <w:rsid w:val="00F628AD"/>
    <w:rsid w:val="00F62D2F"/>
    <w:rsid w:val="00F64BFA"/>
    <w:rsid w:val="00F679FB"/>
    <w:rsid w:val="00F67A19"/>
    <w:rsid w:val="00F71545"/>
    <w:rsid w:val="00F72488"/>
    <w:rsid w:val="00F73238"/>
    <w:rsid w:val="00F76DBB"/>
    <w:rsid w:val="00F804F3"/>
    <w:rsid w:val="00F80960"/>
    <w:rsid w:val="00F80E3D"/>
    <w:rsid w:val="00F813A1"/>
    <w:rsid w:val="00F82A03"/>
    <w:rsid w:val="00F83C3D"/>
    <w:rsid w:val="00F84292"/>
    <w:rsid w:val="00F84B09"/>
    <w:rsid w:val="00F855D0"/>
    <w:rsid w:val="00F85D73"/>
    <w:rsid w:val="00F85F00"/>
    <w:rsid w:val="00F86D14"/>
    <w:rsid w:val="00F9114A"/>
    <w:rsid w:val="00F92CFA"/>
    <w:rsid w:val="00F97A2C"/>
    <w:rsid w:val="00F97C33"/>
    <w:rsid w:val="00FA0C81"/>
    <w:rsid w:val="00FA2A7A"/>
    <w:rsid w:val="00FA4191"/>
    <w:rsid w:val="00FA7832"/>
    <w:rsid w:val="00FB06DC"/>
    <w:rsid w:val="00FB3B19"/>
    <w:rsid w:val="00FB59FE"/>
    <w:rsid w:val="00FB78A9"/>
    <w:rsid w:val="00FC044D"/>
    <w:rsid w:val="00FC1498"/>
    <w:rsid w:val="00FC1EA2"/>
    <w:rsid w:val="00FC2318"/>
    <w:rsid w:val="00FC2D11"/>
    <w:rsid w:val="00FC3FA2"/>
    <w:rsid w:val="00FC5ABE"/>
    <w:rsid w:val="00FD098E"/>
    <w:rsid w:val="00FD1855"/>
    <w:rsid w:val="00FD1DAA"/>
    <w:rsid w:val="00FD3AFB"/>
    <w:rsid w:val="00FD4053"/>
    <w:rsid w:val="00FE1970"/>
    <w:rsid w:val="00FE2BBC"/>
    <w:rsid w:val="00FE3129"/>
    <w:rsid w:val="00FE4AC2"/>
    <w:rsid w:val="00FE57AB"/>
    <w:rsid w:val="00FE6591"/>
    <w:rsid w:val="00FE6C18"/>
    <w:rsid w:val="00FF0323"/>
    <w:rsid w:val="00FF04FE"/>
    <w:rsid w:val="00FF37C9"/>
    <w:rsid w:val="00FF4398"/>
    <w:rsid w:val="00FF6A1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527DC"/>
    <w:pPr>
      <w:spacing w:after="80" w:line="312" w:lineRule="auto"/>
      <w:ind w:firstLine="567"/>
      <w:jc w:val="both"/>
    </w:pPr>
    <w:rPr>
      <w:rFonts w:ascii="Times New Roman" w:hAnsi="Times New Roman" w:cs="Times New Roman"/>
      <w:sz w:val="24"/>
      <w:szCs w:val="24"/>
    </w:rPr>
  </w:style>
  <w:style w:type="paragraph" w:styleId="1">
    <w:name w:val="heading 1"/>
    <w:basedOn w:val="a"/>
    <w:next w:val="a"/>
    <w:link w:val="10"/>
    <w:uiPriority w:val="9"/>
    <w:qFormat/>
    <w:rsid w:val="00B20E8C"/>
    <w:pPr>
      <w:keepNext/>
      <w:keepLines/>
      <w:numPr>
        <w:numId w:val="1"/>
      </w:numPr>
      <w:spacing w:after="240"/>
      <w:ind w:left="0" w:firstLine="0"/>
      <w:outlineLvl w:val="0"/>
    </w:pPr>
    <w:rPr>
      <w:rFonts w:asciiTheme="majorHAnsi" w:eastAsiaTheme="majorEastAsia" w:hAnsiTheme="majorHAnsi" w:cstheme="majorBidi"/>
      <w:b/>
      <w:bCs/>
      <w:sz w:val="28"/>
      <w:szCs w:val="28"/>
    </w:rPr>
  </w:style>
  <w:style w:type="paragraph" w:styleId="2">
    <w:name w:val="heading 2"/>
    <w:basedOn w:val="a"/>
    <w:next w:val="a"/>
    <w:link w:val="20"/>
    <w:uiPriority w:val="9"/>
    <w:unhideWhenUsed/>
    <w:qFormat/>
    <w:rsid w:val="006258DC"/>
    <w:pPr>
      <w:keepNext/>
      <w:keepLines/>
      <w:numPr>
        <w:ilvl w:val="1"/>
        <w:numId w:val="1"/>
      </w:numPr>
      <w:spacing w:before="240" w:after="240"/>
      <w:ind w:left="0" w:firstLine="0"/>
      <w:outlineLvl w:val="1"/>
    </w:pPr>
    <w:rPr>
      <w:rFonts w:asciiTheme="majorHAnsi" w:eastAsiaTheme="majorEastAsia" w:hAnsiTheme="majorHAnsi" w:cstheme="majorBidi"/>
      <w:b/>
      <w:bCs/>
      <w:sz w:val="26"/>
      <w:szCs w:val="26"/>
    </w:rPr>
  </w:style>
  <w:style w:type="paragraph" w:styleId="3">
    <w:name w:val="heading 3"/>
    <w:basedOn w:val="a"/>
    <w:next w:val="a"/>
    <w:link w:val="30"/>
    <w:uiPriority w:val="9"/>
    <w:unhideWhenUsed/>
    <w:qFormat/>
    <w:rsid w:val="005875D7"/>
    <w:pPr>
      <w:keepNext/>
      <w:keepLines/>
      <w:numPr>
        <w:ilvl w:val="2"/>
        <w:numId w:val="1"/>
      </w:numPr>
      <w:spacing w:before="240" w:after="240" w:line="276" w:lineRule="auto"/>
      <w:ind w:left="0" w:firstLine="0"/>
      <w:outlineLvl w:val="2"/>
    </w:pPr>
    <w:rPr>
      <w:rFonts w:asciiTheme="majorHAnsi" w:eastAsiaTheme="majorEastAsia" w:hAnsiTheme="majorHAnsi" w:cstheme="majorBidi"/>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20E8C"/>
    <w:rPr>
      <w:rFonts w:asciiTheme="majorHAnsi" w:eastAsiaTheme="majorEastAsia" w:hAnsiTheme="majorHAnsi" w:cstheme="majorBidi"/>
      <w:b/>
      <w:bCs/>
      <w:sz w:val="28"/>
      <w:szCs w:val="28"/>
    </w:rPr>
  </w:style>
  <w:style w:type="character" w:customStyle="1" w:styleId="20">
    <w:name w:val="Заголовок 2 Знак"/>
    <w:basedOn w:val="a0"/>
    <w:link w:val="2"/>
    <w:uiPriority w:val="9"/>
    <w:rsid w:val="006258DC"/>
    <w:rPr>
      <w:rFonts w:asciiTheme="majorHAnsi" w:eastAsiaTheme="majorEastAsia" w:hAnsiTheme="majorHAnsi" w:cstheme="majorBidi"/>
      <w:b/>
      <w:bCs/>
      <w:sz w:val="26"/>
      <w:szCs w:val="26"/>
    </w:rPr>
  </w:style>
  <w:style w:type="character" w:customStyle="1" w:styleId="30">
    <w:name w:val="Заголовок 3 Знак"/>
    <w:basedOn w:val="a0"/>
    <w:link w:val="3"/>
    <w:uiPriority w:val="9"/>
    <w:rsid w:val="005875D7"/>
    <w:rPr>
      <w:rFonts w:asciiTheme="majorHAnsi" w:eastAsiaTheme="majorEastAsia" w:hAnsiTheme="majorHAnsi" w:cstheme="majorBidi"/>
      <w:b/>
      <w:bCs/>
      <w:sz w:val="24"/>
      <w:szCs w:val="24"/>
    </w:rPr>
  </w:style>
  <w:style w:type="paragraph" w:styleId="a3">
    <w:name w:val="header"/>
    <w:basedOn w:val="a"/>
    <w:link w:val="a4"/>
    <w:uiPriority w:val="99"/>
    <w:unhideWhenUsed/>
    <w:rsid w:val="00250162"/>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250162"/>
  </w:style>
  <w:style w:type="paragraph" w:styleId="a5">
    <w:name w:val="footer"/>
    <w:basedOn w:val="a"/>
    <w:link w:val="a6"/>
    <w:uiPriority w:val="99"/>
    <w:unhideWhenUsed/>
    <w:rsid w:val="00250162"/>
    <w:pPr>
      <w:tabs>
        <w:tab w:val="center" w:pos="4677"/>
        <w:tab w:val="right" w:pos="9355"/>
      </w:tabs>
      <w:spacing w:after="0" w:line="240" w:lineRule="auto"/>
    </w:pPr>
  </w:style>
  <w:style w:type="character" w:customStyle="1" w:styleId="a6">
    <w:name w:val="Нижний колонтитул Знак"/>
    <w:basedOn w:val="a0"/>
    <w:link w:val="a5"/>
    <w:uiPriority w:val="99"/>
    <w:rsid w:val="00250162"/>
  </w:style>
  <w:style w:type="table" w:styleId="a7">
    <w:name w:val="Table Grid"/>
    <w:basedOn w:val="a1"/>
    <w:uiPriority w:val="59"/>
    <w:rsid w:val="0025016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Balloon Text"/>
    <w:basedOn w:val="a"/>
    <w:link w:val="a9"/>
    <w:uiPriority w:val="99"/>
    <w:semiHidden/>
    <w:unhideWhenUsed/>
    <w:rsid w:val="0025016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250162"/>
    <w:rPr>
      <w:rFonts w:ascii="Tahoma" w:hAnsi="Tahoma" w:cs="Tahoma"/>
      <w:sz w:val="16"/>
      <w:szCs w:val="16"/>
    </w:rPr>
  </w:style>
  <w:style w:type="character" w:styleId="aa">
    <w:name w:val="Placeholder Text"/>
    <w:basedOn w:val="a0"/>
    <w:uiPriority w:val="99"/>
    <w:semiHidden/>
    <w:rsid w:val="00911416"/>
    <w:rPr>
      <w:color w:val="808080"/>
    </w:rPr>
  </w:style>
  <w:style w:type="paragraph" w:styleId="ab">
    <w:name w:val="No Spacing"/>
    <w:link w:val="ac"/>
    <w:uiPriority w:val="1"/>
    <w:qFormat/>
    <w:rsid w:val="006E6F5F"/>
    <w:pPr>
      <w:spacing w:after="0" w:line="240" w:lineRule="auto"/>
    </w:pPr>
    <w:rPr>
      <w:rFonts w:eastAsiaTheme="minorEastAsia"/>
    </w:rPr>
  </w:style>
  <w:style w:type="character" w:customStyle="1" w:styleId="ac">
    <w:name w:val="Без интервала Знак"/>
    <w:basedOn w:val="a0"/>
    <w:link w:val="ab"/>
    <w:uiPriority w:val="1"/>
    <w:rsid w:val="006E6F5F"/>
    <w:rPr>
      <w:rFonts w:eastAsiaTheme="minorEastAsia"/>
    </w:rPr>
  </w:style>
  <w:style w:type="paragraph" w:customStyle="1" w:styleId="ad">
    <w:name w:val="Название таблицы"/>
    <w:basedOn w:val="a"/>
    <w:link w:val="ae"/>
    <w:qFormat/>
    <w:rsid w:val="004527DC"/>
    <w:pPr>
      <w:spacing w:before="160"/>
      <w:ind w:firstLine="0"/>
    </w:pPr>
    <w:rPr>
      <w:i/>
    </w:rPr>
  </w:style>
  <w:style w:type="character" w:customStyle="1" w:styleId="ae">
    <w:name w:val="Название таблицы Знак"/>
    <w:basedOn w:val="a0"/>
    <w:link w:val="ad"/>
    <w:rsid w:val="004527DC"/>
    <w:rPr>
      <w:rFonts w:ascii="Times New Roman" w:hAnsi="Times New Roman" w:cs="Times New Roman"/>
      <w:i/>
      <w:sz w:val="24"/>
      <w:szCs w:val="24"/>
    </w:rPr>
  </w:style>
  <w:style w:type="paragraph" w:customStyle="1" w:styleId="af">
    <w:name w:val="Название рисунка"/>
    <w:basedOn w:val="a"/>
    <w:link w:val="af0"/>
    <w:qFormat/>
    <w:rsid w:val="004527DC"/>
    <w:pPr>
      <w:spacing w:after="240"/>
      <w:ind w:firstLine="0"/>
      <w:jc w:val="center"/>
    </w:pPr>
    <w:rPr>
      <w:i/>
    </w:rPr>
  </w:style>
  <w:style w:type="character" w:customStyle="1" w:styleId="af0">
    <w:name w:val="Название рисунка Знак"/>
    <w:basedOn w:val="a0"/>
    <w:link w:val="af"/>
    <w:rsid w:val="004527DC"/>
    <w:rPr>
      <w:rFonts w:ascii="Times New Roman" w:hAnsi="Times New Roman" w:cs="Times New Roman"/>
      <w:i/>
      <w:sz w:val="24"/>
      <w:szCs w:val="24"/>
    </w:rPr>
  </w:style>
  <w:style w:type="paragraph" w:styleId="af1">
    <w:name w:val="List Paragraph"/>
    <w:basedOn w:val="a"/>
    <w:link w:val="af2"/>
    <w:uiPriority w:val="34"/>
    <w:qFormat/>
    <w:rsid w:val="005B5C85"/>
    <w:pPr>
      <w:ind w:left="720"/>
      <w:contextualSpacing/>
    </w:pPr>
  </w:style>
  <w:style w:type="character" w:styleId="af3">
    <w:name w:val="annotation reference"/>
    <w:basedOn w:val="a0"/>
    <w:uiPriority w:val="99"/>
    <w:semiHidden/>
    <w:unhideWhenUsed/>
    <w:rsid w:val="005B5C85"/>
    <w:rPr>
      <w:sz w:val="16"/>
      <w:szCs w:val="16"/>
    </w:rPr>
  </w:style>
  <w:style w:type="paragraph" w:styleId="af4">
    <w:name w:val="annotation text"/>
    <w:basedOn w:val="a"/>
    <w:link w:val="af5"/>
    <w:uiPriority w:val="99"/>
    <w:unhideWhenUsed/>
    <w:rsid w:val="005B5C85"/>
    <w:pPr>
      <w:spacing w:line="240" w:lineRule="auto"/>
    </w:pPr>
    <w:rPr>
      <w:sz w:val="20"/>
      <w:szCs w:val="20"/>
    </w:rPr>
  </w:style>
  <w:style w:type="character" w:customStyle="1" w:styleId="af5">
    <w:name w:val="Текст примечания Знак"/>
    <w:basedOn w:val="a0"/>
    <w:link w:val="af4"/>
    <w:uiPriority w:val="99"/>
    <w:rsid w:val="005B5C85"/>
    <w:rPr>
      <w:sz w:val="20"/>
      <w:szCs w:val="20"/>
    </w:rPr>
  </w:style>
  <w:style w:type="paragraph" w:styleId="af6">
    <w:name w:val="annotation subject"/>
    <w:basedOn w:val="af4"/>
    <w:next w:val="af4"/>
    <w:link w:val="af7"/>
    <w:uiPriority w:val="99"/>
    <w:semiHidden/>
    <w:unhideWhenUsed/>
    <w:rsid w:val="005B5C85"/>
    <w:rPr>
      <w:b/>
      <w:bCs/>
    </w:rPr>
  </w:style>
  <w:style w:type="character" w:customStyle="1" w:styleId="af7">
    <w:name w:val="Тема примечания Знак"/>
    <w:basedOn w:val="af5"/>
    <w:link w:val="af6"/>
    <w:uiPriority w:val="99"/>
    <w:semiHidden/>
    <w:rsid w:val="005B5C85"/>
    <w:rPr>
      <w:b/>
      <w:bCs/>
      <w:sz w:val="20"/>
      <w:szCs w:val="20"/>
    </w:rPr>
  </w:style>
  <w:style w:type="paragraph" w:customStyle="1" w:styleId="af8">
    <w:name w:val="Рисунок"/>
    <w:basedOn w:val="a"/>
    <w:link w:val="af9"/>
    <w:qFormat/>
    <w:rsid w:val="004527DC"/>
    <w:pPr>
      <w:spacing w:before="160" w:after="0" w:line="360" w:lineRule="auto"/>
      <w:ind w:firstLine="0"/>
      <w:jc w:val="center"/>
    </w:pPr>
  </w:style>
  <w:style w:type="character" w:customStyle="1" w:styleId="af9">
    <w:name w:val="Рисунок Знак"/>
    <w:basedOn w:val="a0"/>
    <w:link w:val="af8"/>
    <w:rsid w:val="004527DC"/>
    <w:rPr>
      <w:rFonts w:ascii="Times New Roman" w:hAnsi="Times New Roman" w:cs="Times New Roman"/>
      <w:sz w:val="24"/>
      <w:szCs w:val="24"/>
    </w:rPr>
  </w:style>
  <w:style w:type="paragraph" w:styleId="afa">
    <w:name w:val="Normal (Web)"/>
    <w:basedOn w:val="a"/>
    <w:uiPriority w:val="99"/>
    <w:semiHidden/>
    <w:unhideWhenUsed/>
    <w:rsid w:val="00A9770A"/>
    <w:pPr>
      <w:spacing w:before="100" w:beforeAutospacing="1" w:after="100" w:afterAutospacing="1" w:line="240" w:lineRule="auto"/>
      <w:ind w:firstLine="0"/>
      <w:jc w:val="left"/>
    </w:pPr>
    <w:rPr>
      <w:rFonts w:eastAsiaTheme="minorEastAsia"/>
      <w:lang w:eastAsia="ru-RU"/>
    </w:rPr>
  </w:style>
  <w:style w:type="paragraph" w:styleId="afb">
    <w:name w:val="footnote text"/>
    <w:basedOn w:val="a"/>
    <w:link w:val="afc"/>
    <w:uiPriority w:val="99"/>
    <w:semiHidden/>
    <w:unhideWhenUsed/>
    <w:rsid w:val="00FA4191"/>
    <w:pPr>
      <w:spacing w:after="0" w:line="240" w:lineRule="auto"/>
      <w:ind w:firstLine="0"/>
      <w:jc w:val="left"/>
    </w:pPr>
    <w:rPr>
      <w:rFonts w:asciiTheme="minorHAnsi" w:eastAsiaTheme="minorEastAsia" w:hAnsiTheme="minorHAnsi" w:cstheme="minorBidi"/>
      <w:sz w:val="20"/>
      <w:szCs w:val="20"/>
      <w:lang w:eastAsia="ru-RU"/>
    </w:rPr>
  </w:style>
  <w:style w:type="character" w:customStyle="1" w:styleId="afc">
    <w:name w:val="Текст сноски Знак"/>
    <w:basedOn w:val="a0"/>
    <w:link w:val="afb"/>
    <w:uiPriority w:val="99"/>
    <w:semiHidden/>
    <w:rsid w:val="00FA4191"/>
    <w:rPr>
      <w:rFonts w:eastAsiaTheme="minorEastAsia"/>
      <w:sz w:val="20"/>
      <w:szCs w:val="20"/>
      <w:lang w:eastAsia="ru-RU"/>
    </w:rPr>
  </w:style>
  <w:style w:type="character" w:styleId="afd">
    <w:name w:val="footnote reference"/>
    <w:basedOn w:val="a0"/>
    <w:uiPriority w:val="99"/>
    <w:semiHidden/>
    <w:unhideWhenUsed/>
    <w:rsid w:val="00FA4191"/>
    <w:rPr>
      <w:vertAlign w:val="superscript"/>
    </w:rPr>
  </w:style>
  <w:style w:type="paragraph" w:customStyle="1" w:styleId="Default">
    <w:name w:val="Default"/>
    <w:rsid w:val="00807CDF"/>
    <w:pPr>
      <w:autoSpaceDE w:val="0"/>
      <w:autoSpaceDN w:val="0"/>
      <w:adjustRightInd w:val="0"/>
      <w:spacing w:after="0" w:line="240" w:lineRule="auto"/>
    </w:pPr>
    <w:rPr>
      <w:rFonts w:ascii="Arial" w:eastAsiaTheme="minorEastAsia" w:hAnsi="Arial" w:cs="Arial"/>
      <w:color w:val="000000"/>
      <w:sz w:val="24"/>
      <w:szCs w:val="24"/>
      <w:lang w:eastAsia="ru-RU"/>
    </w:rPr>
  </w:style>
  <w:style w:type="paragraph" w:customStyle="1" w:styleId="afe">
    <w:name w:val="_Обычный"/>
    <w:basedOn w:val="a"/>
    <w:link w:val="aff"/>
    <w:qFormat/>
    <w:rsid w:val="00807CDF"/>
    <w:pPr>
      <w:spacing w:after="0" w:line="360" w:lineRule="auto"/>
      <w:ind w:firstLine="709"/>
    </w:pPr>
    <w:rPr>
      <w:rFonts w:eastAsiaTheme="minorEastAsia"/>
      <w:iCs/>
      <w:sz w:val="26"/>
      <w:szCs w:val="26"/>
      <w:lang w:eastAsia="ru-RU"/>
    </w:rPr>
  </w:style>
  <w:style w:type="character" w:customStyle="1" w:styleId="aff">
    <w:name w:val="_Обычный Знак"/>
    <w:basedOn w:val="a0"/>
    <w:link w:val="afe"/>
    <w:rsid w:val="00807CDF"/>
    <w:rPr>
      <w:rFonts w:ascii="Times New Roman" w:eastAsiaTheme="minorEastAsia" w:hAnsi="Times New Roman" w:cs="Times New Roman"/>
      <w:iCs/>
      <w:sz w:val="26"/>
      <w:szCs w:val="26"/>
      <w:lang w:eastAsia="ru-RU"/>
    </w:rPr>
  </w:style>
  <w:style w:type="paragraph" w:styleId="21">
    <w:name w:val="Body Text Indent 2"/>
    <w:aliases w:val="Основной текст с отступом 2 Знак1,Знак1 Знак1,Основной текст с отступом 2 Знак Знак,Знак1 Знак Знак,Знак1 Знак,Знак1,Знак1 Знак Знак1"/>
    <w:basedOn w:val="a"/>
    <w:link w:val="22"/>
    <w:rsid w:val="00807CDF"/>
    <w:pPr>
      <w:widowControl w:val="0"/>
      <w:adjustRightInd w:val="0"/>
      <w:spacing w:after="120" w:line="480" w:lineRule="auto"/>
      <w:ind w:left="283" w:firstLine="0"/>
      <w:textAlignment w:val="baseline"/>
    </w:pPr>
    <w:rPr>
      <w:rFonts w:ascii="TextBook" w:eastAsia="Times New Roman" w:hAnsi="TextBook"/>
      <w:lang w:eastAsia="ru-RU"/>
    </w:rPr>
  </w:style>
  <w:style w:type="character" w:customStyle="1" w:styleId="22">
    <w:name w:val="Основной текст с отступом 2 Знак2"/>
    <w:aliases w:val="Основной текст с отступом 2 Знак1 Знак,Знак1 Знак1 Знак,Основной текст с отступом 2 Знак Знак Знак,Знак1 Знак Знак Знак,Знак1 Знак Знак2,Знак1 Знак2,Знак1 Знак Знак1 Знак"/>
    <w:link w:val="21"/>
    <w:locked/>
    <w:rsid w:val="00807CDF"/>
    <w:rPr>
      <w:rFonts w:ascii="TextBook" w:eastAsia="Times New Roman" w:hAnsi="TextBook" w:cs="Times New Roman"/>
      <w:sz w:val="24"/>
      <w:szCs w:val="24"/>
      <w:lang w:eastAsia="ru-RU"/>
    </w:rPr>
  </w:style>
  <w:style w:type="character" w:customStyle="1" w:styleId="23">
    <w:name w:val="Основной текст с отступом 2 Знак"/>
    <w:basedOn w:val="a0"/>
    <w:uiPriority w:val="99"/>
    <w:semiHidden/>
    <w:rsid w:val="00807CDF"/>
    <w:rPr>
      <w:rFonts w:ascii="Times New Roman" w:hAnsi="Times New Roman" w:cs="Times New Roman"/>
      <w:sz w:val="24"/>
      <w:szCs w:val="24"/>
    </w:rPr>
  </w:style>
  <w:style w:type="paragraph" w:styleId="aff0">
    <w:name w:val="Body Text"/>
    <w:basedOn w:val="a"/>
    <w:link w:val="aff1"/>
    <w:rsid w:val="00A24C24"/>
    <w:pPr>
      <w:spacing w:after="0" w:line="240" w:lineRule="auto"/>
      <w:ind w:firstLine="0"/>
    </w:pPr>
    <w:rPr>
      <w:rFonts w:eastAsia="Times New Roman"/>
      <w:szCs w:val="20"/>
      <w:lang w:eastAsia="ru-RU"/>
    </w:rPr>
  </w:style>
  <w:style w:type="character" w:customStyle="1" w:styleId="aff1">
    <w:name w:val="Основной текст Знак"/>
    <w:basedOn w:val="a0"/>
    <w:link w:val="aff0"/>
    <w:rsid w:val="00A24C24"/>
    <w:rPr>
      <w:rFonts w:ascii="Times New Roman" w:eastAsia="Times New Roman" w:hAnsi="Times New Roman" w:cs="Times New Roman"/>
      <w:sz w:val="24"/>
      <w:szCs w:val="20"/>
      <w:lang w:eastAsia="ru-RU"/>
    </w:rPr>
  </w:style>
  <w:style w:type="paragraph" w:styleId="aff2">
    <w:name w:val="Body Text Indent"/>
    <w:basedOn w:val="a"/>
    <w:link w:val="aff3"/>
    <w:uiPriority w:val="99"/>
    <w:semiHidden/>
    <w:unhideWhenUsed/>
    <w:rsid w:val="00F85F00"/>
    <w:pPr>
      <w:spacing w:after="120"/>
      <w:ind w:left="283"/>
    </w:pPr>
  </w:style>
  <w:style w:type="character" w:customStyle="1" w:styleId="aff3">
    <w:name w:val="Основной текст с отступом Знак"/>
    <w:basedOn w:val="a0"/>
    <w:link w:val="aff2"/>
    <w:uiPriority w:val="99"/>
    <w:semiHidden/>
    <w:rsid w:val="00F85F00"/>
    <w:rPr>
      <w:rFonts w:ascii="Times New Roman" w:hAnsi="Times New Roman" w:cs="Times New Roman"/>
      <w:sz w:val="24"/>
      <w:szCs w:val="24"/>
    </w:rPr>
  </w:style>
  <w:style w:type="paragraph" w:styleId="aff4">
    <w:name w:val="TOC Heading"/>
    <w:basedOn w:val="1"/>
    <w:next w:val="a"/>
    <w:uiPriority w:val="39"/>
    <w:unhideWhenUsed/>
    <w:qFormat/>
    <w:rsid w:val="00CD04DA"/>
    <w:pPr>
      <w:numPr>
        <w:numId w:val="0"/>
      </w:numPr>
      <w:spacing w:before="480" w:after="0" w:line="276" w:lineRule="auto"/>
      <w:jc w:val="left"/>
      <w:outlineLvl w:val="9"/>
    </w:pPr>
    <w:rPr>
      <w:color w:val="365F91" w:themeColor="accent1" w:themeShade="BF"/>
      <w:lang w:eastAsia="ru-RU"/>
    </w:rPr>
  </w:style>
  <w:style w:type="paragraph" w:styleId="11">
    <w:name w:val="toc 1"/>
    <w:basedOn w:val="a"/>
    <w:next w:val="a"/>
    <w:autoRedefine/>
    <w:uiPriority w:val="39"/>
    <w:unhideWhenUsed/>
    <w:rsid w:val="00CD04DA"/>
    <w:pPr>
      <w:spacing w:after="100"/>
    </w:pPr>
  </w:style>
  <w:style w:type="paragraph" w:styleId="24">
    <w:name w:val="toc 2"/>
    <w:basedOn w:val="a"/>
    <w:next w:val="a"/>
    <w:autoRedefine/>
    <w:uiPriority w:val="39"/>
    <w:unhideWhenUsed/>
    <w:rsid w:val="00CD04DA"/>
    <w:pPr>
      <w:spacing w:after="100"/>
      <w:ind w:left="240"/>
    </w:pPr>
  </w:style>
  <w:style w:type="paragraph" w:styleId="31">
    <w:name w:val="toc 3"/>
    <w:basedOn w:val="a"/>
    <w:next w:val="a"/>
    <w:autoRedefine/>
    <w:uiPriority w:val="39"/>
    <w:unhideWhenUsed/>
    <w:rsid w:val="00CD04DA"/>
    <w:pPr>
      <w:spacing w:after="100"/>
      <w:ind w:left="480"/>
    </w:pPr>
  </w:style>
  <w:style w:type="character" w:styleId="aff5">
    <w:name w:val="Hyperlink"/>
    <w:basedOn w:val="a0"/>
    <w:uiPriority w:val="99"/>
    <w:unhideWhenUsed/>
    <w:rsid w:val="00CD04DA"/>
    <w:rPr>
      <w:color w:val="0000FF" w:themeColor="hyperlink"/>
      <w:u w:val="single"/>
    </w:rPr>
  </w:style>
  <w:style w:type="table" w:customStyle="1" w:styleId="12">
    <w:name w:val="Сетка таблицы1"/>
    <w:basedOn w:val="a1"/>
    <w:next w:val="a7"/>
    <w:uiPriority w:val="59"/>
    <w:rsid w:val="005D0B2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5">
    <w:name w:val="Сетка таблицы2"/>
    <w:basedOn w:val="a1"/>
    <w:next w:val="a7"/>
    <w:uiPriority w:val="59"/>
    <w:rsid w:val="005D0B2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xl69">
    <w:name w:val="xl69"/>
    <w:basedOn w:val="a"/>
    <w:rsid w:val="00D30BFB"/>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ind w:firstLine="0"/>
      <w:jc w:val="center"/>
      <w:textAlignment w:val="center"/>
    </w:pPr>
    <w:rPr>
      <w:rFonts w:eastAsia="Times New Roman"/>
      <w:b/>
      <w:bCs/>
      <w:color w:val="000000"/>
      <w:sz w:val="20"/>
      <w:szCs w:val="20"/>
      <w:lang w:eastAsia="ru-RU"/>
    </w:rPr>
  </w:style>
  <w:style w:type="paragraph" w:customStyle="1" w:styleId="xl70">
    <w:name w:val="xl70"/>
    <w:basedOn w:val="a"/>
    <w:rsid w:val="00D30BFB"/>
    <w:pPr>
      <w:pBdr>
        <w:top w:val="single" w:sz="4" w:space="0" w:color="000000"/>
        <w:left w:val="single" w:sz="4" w:space="0" w:color="000000"/>
        <w:bottom w:val="single" w:sz="4" w:space="0" w:color="000000"/>
        <w:right w:val="single" w:sz="4" w:space="0" w:color="auto"/>
      </w:pBdr>
      <w:shd w:val="clear" w:color="000000" w:fill="C0C0C0"/>
      <w:spacing w:before="100" w:beforeAutospacing="1" w:after="100" w:afterAutospacing="1" w:line="240" w:lineRule="auto"/>
      <w:ind w:firstLine="0"/>
      <w:jc w:val="center"/>
      <w:textAlignment w:val="center"/>
    </w:pPr>
    <w:rPr>
      <w:rFonts w:eastAsia="Times New Roman"/>
      <w:b/>
      <w:bCs/>
      <w:color w:val="000000"/>
      <w:sz w:val="20"/>
      <w:szCs w:val="20"/>
      <w:lang w:eastAsia="ru-RU"/>
    </w:rPr>
  </w:style>
  <w:style w:type="paragraph" w:customStyle="1" w:styleId="xl71">
    <w:name w:val="xl71"/>
    <w:basedOn w:val="a"/>
    <w:rsid w:val="00D30BF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olor w:val="000000"/>
      <w:sz w:val="20"/>
      <w:szCs w:val="20"/>
      <w:lang w:eastAsia="ru-RU"/>
    </w:rPr>
  </w:style>
  <w:style w:type="paragraph" w:customStyle="1" w:styleId="xl72">
    <w:name w:val="xl72"/>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73">
    <w:name w:val="xl73"/>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74">
    <w:name w:val="xl74"/>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75">
    <w:name w:val="xl75"/>
    <w:basedOn w:val="a"/>
    <w:rsid w:val="00D30BFB"/>
    <w:pPr>
      <w:pBdr>
        <w:top w:val="single" w:sz="4" w:space="0" w:color="000000"/>
        <w:left w:val="single" w:sz="4" w:space="0" w:color="000000"/>
        <w:bottom w:val="single" w:sz="4" w:space="0" w:color="auto"/>
      </w:pBdr>
      <w:spacing w:before="100" w:beforeAutospacing="1" w:after="100" w:afterAutospacing="1" w:line="240" w:lineRule="auto"/>
      <w:ind w:firstLine="0"/>
      <w:jc w:val="center"/>
    </w:pPr>
    <w:rPr>
      <w:rFonts w:eastAsia="Times New Roman"/>
      <w:b/>
      <w:bCs/>
      <w:lang w:eastAsia="ru-RU"/>
    </w:rPr>
  </w:style>
  <w:style w:type="paragraph" w:customStyle="1" w:styleId="xl76">
    <w:name w:val="xl76"/>
    <w:basedOn w:val="a"/>
    <w:rsid w:val="00D30BFB"/>
    <w:pPr>
      <w:pBdr>
        <w:top w:val="single" w:sz="4" w:space="0" w:color="000000"/>
        <w:bottom w:val="single" w:sz="4" w:space="0" w:color="auto"/>
      </w:pBdr>
      <w:spacing w:before="100" w:beforeAutospacing="1" w:after="100" w:afterAutospacing="1" w:line="240" w:lineRule="auto"/>
      <w:ind w:firstLine="0"/>
      <w:jc w:val="center"/>
    </w:pPr>
    <w:rPr>
      <w:rFonts w:eastAsia="Times New Roman"/>
      <w:b/>
      <w:bCs/>
      <w:lang w:eastAsia="ru-RU"/>
    </w:rPr>
  </w:style>
  <w:style w:type="paragraph" w:customStyle="1" w:styleId="xl77">
    <w:name w:val="xl77"/>
    <w:basedOn w:val="a"/>
    <w:rsid w:val="00D30BFB"/>
    <w:pPr>
      <w:pBdr>
        <w:top w:val="single" w:sz="4" w:space="0" w:color="000000"/>
        <w:bottom w:val="single" w:sz="4" w:space="0" w:color="auto"/>
        <w:right w:val="single" w:sz="4" w:space="0" w:color="000000"/>
      </w:pBdr>
      <w:spacing w:before="100" w:beforeAutospacing="1" w:after="100" w:afterAutospacing="1" w:line="240" w:lineRule="auto"/>
      <w:ind w:firstLine="0"/>
      <w:jc w:val="center"/>
    </w:pPr>
    <w:rPr>
      <w:rFonts w:eastAsia="Times New Roman"/>
      <w:b/>
      <w:bCs/>
      <w:lang w:eastAsia="ru-RU"/>
    </w:rPr>
  </w:style>
  <w:style w:type="paragraph" w:customStyle="1" w:styleId="xl78">
    <w:name w:val="xl78"/>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lang w:eastAsia="ru-RU"/>
    </w:rPr>
  </w:style>
  <w:style w:type="paragraph" w:customStyle="1" w:styleId="xl79">
    <w:name w:val="xl79"/>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pPr>
    <w:rPr>
      <w:rFonts w:eastAsia="Times New Roman"/>
      <w:color w:val="000000"/>
      <w:sz w:val="20"/>
      <w:szCs w:val="20"/>
      <w:lang w:eastAsia="ru-RU"/>
    </w:rPr>
  </w:style>
  <w:style w:type="paragraph" w:customStyle="1" w:styleId="xl80">
    <w:name w:val="xl80"/>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pPr>
    <w:rPr>
      <w:rFonts w:eastAsia="Times New Roman"/>
      <w:color w:val="000000"/>
      <w:sz w:val="20"/>
      <w:szCs w:val="20"/>
      <w:lang w:eastAsia="ru-RU"/>
    </w:rPr>
  </w:style>
  <w:style w:type="paragraph" w:customStyle="1" w:styleId="xl81">
    <w:name w:val="xl81"/>
    <w:basedOn w:val="a"/>
    <w:rsid w:val="00D30BFB"/>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lang w:eastAsia="ru-RU"/>
    </w:rPr>
  </w:style>
  <w:style w:type="paragraph" w:customStyle="1" w:styleId="xl82">
    <w:name w:val="xl82"/>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textAlignment w:val="center"/>
    </w:pPr>
    <w:rPr>
      <w:rFonts w:eastAsia="Times New Roman"/>
      <w:color w:val="000000"/>
      <w:sz w:val="20"/>
      <w:szCs w:val="20"/>
      <w:lang w:eastAsia="ru-RU"/>
    </w:rPr>
  </w:style>
  <w:style w:type="paragraph" w:customStyle="1" w:styleId="xl83">
    <w:name w:val="xl83"/>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pPr>
    <w:rPr>
      <w:rFonts w:eastAsia="Times New Roman"/>
      <w:color w:val="000000"/>
      <w:sz w:val="20"/>
      <w:szCs w:val="20"/>
      <w:lang w:eastAsia="ru-RU"/>
    </w:rPr>
  </w:style>
  <w:style w:type="paragraph" w:customStyle="1" w:styleId="xl84">
    <w:name w:val="xl84"/>
    <w:basedOn w:val="a"/>
    <w:rsid w:val="00D30BF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olor w:val="000000"/>
      <w:sz w:val="20"/>
      <w:szCs w:val="20"/>
      <w:lang w:eastAsia="ru-RU"/>
    </w:rPr>
  </w:style>
  <w:style w:type="paragraph" w:customStyle="1" w:styleId="xl85">
    <w:name w:val="xl85"/>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textAlignment w:val="center"/>
    </w:pPr>
    <w:rPr>
      <w:rFonts w:eastAsia="Times New Roman"/>
      <w:color w:val="000000"/>
      <w:sz w:val="20"/>
      <w:szCs w:val="20"/>
      <w:lang w:eastAsia="ru-RU"/>
    </w:rPr>
  </w:style>
  <w:style w:type="paragraph" w:customStyle="1" w:styleId="xl86">
    <w:name w:val="xl86"/>
    <w:basedOn w:val="a"/>
    <w:rsid w:val="00D30BFB"/>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87">
    <w:name w:val="xl87"/>
    <w:basedOn w:val="a"/>
    <w:rsid w:val="00D30BFB"/>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88">
    <w:name w:val="xl88"/>
    <w:basedOn w:val="a"/>
    <w:rsid w:val="00D30BFB"/>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89">
    <w:name w:val="xl89"/>
    <w:basedOn w:val="a"/>
    <w:rsid w:val="00D30BFB"/>
    <w:pPr>
      <w:pBdr>
        <w:top w:val="single" w:sz="4" w:space="0" w:color="auto"/>
        <w:lef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90">
    <w:name w:val="xl90"/>
    <w:basedOn w:val="a"/>
    <w:rsid w:val="00D30BFB"/>
    <w:pPr>
      <w:pBdr>
        <w:top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91">
    <w:name w:val="xl91"/>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styleId="4">
    <w:name w:val="toc 4"/>
    <w:basedOn w:val="a"/>
    <w:next w:val="a"/>
    <w:autoRedefine/>
    <w:uiPriority w:val="39"/>
    <w:unhideWhenUsed/>
    <w:rsid w:val="006E7D52"/>
    <w:pPr>
      <w:spacing w:after="100" w:line="276" w:lineRule="auto"/>
      <w:ind w:left="660" w:firstLine="0"/>
      <w:jc w:val="left"/>
    </w:pPr>
    <w:rPr>
      <w:rFonts w:asciiTheme="minorHAnsi" w:eastAsiaTheme="minorEastAsia" w:hAnsiTheme="minorHAnsi" w:cstheme="minorBidi"/>
      <w:sz w:val="22"/>
      <w:szCs w:val="22"/>
      <w:lang w:eastAsia="ru-RU"/>
    </w:rPr>
  </w:style>
  <w:style w:type="paragraph" w:styleId="5">
    <w:name w:val="toc 5"/>
    <w:basedOn w:val="a"/>
    <w:next w:val="a"/>
    <w:autoRedefine/>
    <w:uiPriority w:val="39"/>
    <w:unhideWhenUsed/>
    <w:rsid w:val="006E7D52"/>
    <w:pPr>
      <w:spacing w:after="100" w:line="276" w:lineRule="auto"/>
      <w:ind w:left="880" w:firstLine="0"/>
      <w:jc w:val="left"/>
    </w:pPr>
    <w:rPr>
      <w:rFonts w:asciiTheme="minorHAnsi" w:eastAsiaTheme="minorEastAsia" w:hAnsiTheme="minorHAnsi" w:cstheme="minorBidi"/>
      <w:sz w:val="22"/>
      <w:szCs w:val="22"/>
      <w:lang w:eastAsia="ru-RU"/>
    </w:rPr>
  </w:style>
  <w:style w:type="paragraph" w:styleId="6">
    <w:name w:val="toc 6"/>
    <w:basedOn w:val="a"/>
    <w:next w:val="a"/>
    <w:autoRedefine/>
    <w:uiPriority w:val="39"/>
    <w:unhideWhenUsed/>
    <w:rsid w:val="006E7D52"/>
    <w:pPr>
      <w:spacing w:after="100" w:line="276" w:lineRule="auto"/>
      <w:ind w:left="1100" w:firstLine="0"/>
      <w:jc w:val="left"/>
    </w:pPr>
    <w:rPr>
      <w:rFonts w:asciiTheme="minorHAnsi" w:eastAsiaTheme="minorEastAsia" w:hAnsiTheme="minorHAnsi" w:cstheme="minorBidi"/>
      <w:sz w:val="22"/>
      <w:szCs w:val="22"/>
      <w:lang w:eastAsia="ru-RU"/>
    </w:rPr>
  </w:style>
  <w:style w:type="paragraph" w:styleId="7">
    <w:name w:val="toc 7"/>
    <w:basedOn w:val="a"/>
    <w:next w:val="a"/>
    <w:autoRedefine/>
    <w:uiPriority w:val="39"/>
    <w:unhideWhenUsed/>
    <w:rsid w:val="006E7D52"/>
    <w:pPr>
      <w:spacing w:after="100" w:line="276" w:lineRule="auto"/>
      <w:ind w:left="1320" w:firstLine="0"/>
      <w:jc w:val="left"/>
    </w:pPr>
    <w:rPr>
      <w:rFonts w:asciiTheme="minorHAnsi" w:eastAsiaTheme="minorEastAsia" w:hAnsiTheme="minorHAnsi" w:cstheme="minorBidi"/>
      <w:sz w:val="22"/>
      <w:szCs w:val="22"/>
      <w:lang w:eastAsia="ru-RU"/>
    </w:rPr>
  </w:style>
  <w:style w:type="paragraph" w:styleId="8">
    <w:name w:val="toc 8"/>
    <w:basedOn w:val="a"/>
    <w:next w:val="a"/>
    <w:autoRedefine/>
    <w:uiPriority w:val="39"/>
    <w:unhideWhenUsed/>
    <w:rsid w:val="006E7D52"/>
    <w:pPr>
      <w:spacing w:after="100" w:line="276" w:lineRule="auto"/>
      <w:ind w:left="1540" w:firstLine="0"/>
      <w:jc w:val="left"/>
    </w:pPr>
    <w:rPr>
      <w:rFonts w:asciiTheme="minorHAnsi" w:eastAsiaTheme="minorEastAsia" w:hAnsiTheme="minorHAnsi" w:cstheme="minorBidi"/>
      <w:sz w:val="22"/>
      <w:szCs w:val="22"/>
      <w:lang w:eastAsia="ru-RU"/>
    </w:rPr>
  </w:style>
  <w:style w:type="paragraph" w:styleId="9">
    <w:name w:val="toc 9"/>
    <w:basedOn w:val="a"/>
    <w:next w:val="a"/>
    <w:autoRedefine/>
    <w:uiPriority w:val="39"/>
    <w:unhideWhenUsed/>
    <w:rsid w:val="006E7D52"/>
    <w:pPr>
      <w:spacing w:after="100" w:line="276" w:lineRule="auto"/>
      <w:ind w:left="1760" w:firstLine="0"/>
      <w:jc w:val="left"/>
    </w:pPr>
    <w:rPr>
      <w:rFonts w:asciiTheme="minorHAnsi" w:eastAsiaTheme="minorEastAsia" w:hAnsiTheme="minorHAnsi" w:cstheme="minorBidi"/>
      <w:sz w:val="22"/>
      <w:szCs w:val="22"/>
      <w:lang w:eastAsia="ru-RU"/>
    </w:rPr>
  </w:style>
  <w:style w:type="character" w:customStyle="1" w:styleId="highlight">
    <w:name w:val="highlight"/>
    <w:basedOn w:val="a0"/>
    <w:rsid w:val="00F02BED"/>
  </w:style>
  <w:style w:type="character" w:customStyle="1" w:styleId="af2">
    <w:name w:val="Абзац списка Знак"/>
    <w:basedOn w:val="a0"/>
    <w:link w:val="af1"/>
    <w:uiPriority w:val="34"/>
    <w:rsid w:val="008F1002"/>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527DC"/>
    <w:pPr>
      <w:spacing w:after="80" w:line="312" w:lineRule="auto"/>
      <w:ind w:firstLine="567"/>
      <w:jc w:val="both"/>
    </w:pPr>
    <w:rPr>
      <w:rFonts w:ascii="Times New Roman" w:hAnsi="Times New Roman" w:cs="Times New Roman"/>
      <w:sz w:val="24"/>
      <w:szCs w:val="24"/>
    </w:rPr>
  </w:style>
  <w:style w:type="paragraph" w:styleId="1">
    <w:name w:val="heading 1"/>
    <w:basedOn w:val="a"/>
    <w:next w:val="a"/>
    <w:link w:val="10"/>
    <w:uiPriority w:val="9"/>
    <w:qFormat/>
    <w:rsid w:val="00B20E8C"/>
    <w:pPr>
      <w:keepNext/>
      <w:keepLines/>
      <w:numPr>
        <w:numId w:val="1"/>
      </w:numPr>
      <w:spacing w:after="240"/>
      <w:ind w:left="0" w:firstLine="0"/>
      <w:outlineLvl w:val="0"/>
    </w:pPr>
    <w:rPr>
      <w:rFonts w:asciiTheme="majorHAnsi" w:eastAsiaTheme="majorEastAsia" w:hAnsiTheme="majorHAnsi" w:cstheme="majorBidi"/>
      <w:b/>
      <w:bCs/>
      <w:sz w:val="28"/>
      <w:szCs w:val="28"/>
    </w:rPr>
  </w:style>
  <w:style w:type="paragraph" w:styleId="2">
    <w:name w:val="heading 2"/>
    <w:basedOn w:val="a"/>
    <w:next w:val="a"/>
    <w:link w:val="20"/>
    <w:uiPriority w:val="9"/>
    <w:unhideWhenUsed/>
    <w:qFormat/>
    <w:rsid w:val="006258DC"/>
    <w:pPr>
      <w:keepNext/>
      <w:keepLines/>
      <w:numPr>
        <w:ilvl w:val="1"/>
        <w:numId w:val="1"/>
      </w:numPr>
      <w:spacing w:before="240" w:after="240"/>
      <w:ind w:left="0" w:firstLine="0"/>
      <w:outlineLvl w:val="1"/>
    </w:pPr>
    <w:rPr>
      <w:rFonts w:asciiTheme="majorHAnsi" w:eastAsiaTheme="majorEastAsia" w:hAnsiTheme="majorHAnsi" w:cstheme="majorBidi"/>
      <w:b/>
      <w:bCs/>
      <w:sz w:val="26"/>
      <w:szCs w:val="26"/>
    </w:rPr>
  </w:style>
  <w:style w:type="paragraph" w:styleId="3">
    <w:name w:val="heading 3"/>
    <w:basedOn w:val="a"/>
    <w:next w:val="a"/>
    <w:link w:val="30"/>
    <w:uiPriority w:val="9"/>
    <w:unhideWhenUsed/>
    <w:qFormat/>
    <w:rsid w:val="00BC69B8"/>
    <w:pPr>
      <w:keepNext/>
      <w:keepLines/>
      <w:numPr>
        <w:ilvl w:val="2"/>
        <w:numId w:val="1"/>
      </w:numPr>
      <w:spacing w:after="240" w:line="276" w:lineRule="auto"/>
      <w:ind w:left="0" w:firstLine="0"/>
      <w:outlineLvl w:val="2"/>
    </w:pPr>
    <w:rPr>
      <w:rFonts w:asciiTheme="majorHAnsi" w:eastAsiaTheme="majorEastAsia" w:hAnsiTheme="majorHAnsi" w:cstheme="majorBidi"/>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20E8C"/>
    <w:rPr>
      <w:rFonts w:asciiTheme="majorHAnsi" w:eastAsiaTheme="majorEastAsia" w:hAnsiTheme="majorHAnsi" w:cstheme="majorBidi"/>
      <w:b/>
      <w:bCs/>
      <w:sz w:val="28"/>
      <w:szCs w:val="28"/>
    </w:rPr>
  </w:style>
  <w:style w:type="character" w:customStyle="1" w:styleId="20">
    <w:name w:val="Заголовок 2 Знак"/>
    <w:basedOn w:val="a0"/>
    <w:link w:val="2"/>
    <w:uiPriority w:val="9"/>
    <w:rsid w:val="006258DC"/>
    <w:rPr>
      <w:rFonts w:asciiTheme="majorHAnsi" w:eastAsiaTheme="majorEastAsia" w:hAnsiTheme="majorHAnsi" w:cstheme="majorBidi"/>
      <w:b/>
      <w:bCs/>
      <w:sz w:val="26"/>
      <w:szCs w:val="26"/>
    </w:rPr>
  </w:style>
  <w:style w:type="character" w:customStyle="1" w:styleId="30">
    <w:name w:val="Заголовок 3 Знак"/>
    <w:basedOn w:val="a0"/>
    <w:link w:val="3"/>
    <w:uiPriority w:val="9"/>
    <w:rsid w:val="00BC69B8"/>
    <w:rPr>
      <w:rFonts w:asciiTheme="majorHAnsi" w:eastAsiaTheme="majorEastAsia" w:hAnsiTheme="majorHAnsi" w:cstheme="majorBidi"/>
      <w:b/>
      <w:bCs/>
      <w:sz w:val="24"/>
      <w:szCs w:val="24"/>
    </w:rPr>
  </w:style>
  <w:style w:type="paragraph" w:styleId="a3">
    <w:name w:val="header"/>
    <w:basedOn w:val="a"/>
    <w:link w:val="a4"/>
    <w:uiPriority w:val="99"/>
    <w:unhideWhenUsed/>
    <w:rsid w:val="00250162"/>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250162"/>
  </w:style>
  <w:style w:type="paragraph" w:styleId="a5">
    <w:name w:val="footer"/>
    <w:basedOn w:val="a"/>
    <w:link w:val="a6"/>
    <w:uiPriority w:val="99"/>
    <w:unhideWhenUsed/>
    <w:rsid w:val="00250162"/>
    <w:pPr>
      <w:tabs>
        <w:tab w:val="center" w:pos="4677"/>
        <w:tab w:val="right" w:pos="9355"/>
      </w:tabs>
      <w:spacing w:after="0" w:line="240" w:lineRule="auto"/>
    </w:pPr>
  </w:style>
  <w:style w:type="character" w:customStyle="1" w:styleId="a6">
    <w:name w:val="Нижний колонтитул Знак"/>
    <w:basedOn w:val="a0"/>
    <w:link w:val="a5"/>
    <w:uiPriority w:val="99"/>
    <w:rsid w:val="00250162"/>
  </w:style>
  <w:style w:type="table" w:styleId="a7">
    <w:name w:val="Table Grid"/>
    <w:basedOn w:val="a1"/>
    <w:uiPriority w:val="59"/>
    <w:rsid w:val="0025016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Balloon Text"/>
    <w:basedOn w:val="a"/>
    <w:link w:val="a9"/>
    <w:uiPriority w:val="99"/>
    <w:semiHidden/>
    <w:unhideWhenUsed/>
    <w:rsid w:val="0025016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250162"/>
    <w:rPr>
      <w:rFonts w:ascii="Tahoma" w:hAnsi="Tahoma" w:cs="Tahoma"/>
      <w:sz w:val="16"/>
      <w:szCs w:val="16"/>
    </w:rPr>
  </w:style>
  <w:style w:type="character" w:styleId="aa">
    <w:name w:val="Placeholder Text"/>
    <w:basedOn w:val="a0"/>
    <w:uiPriority w:val="99"/>
    <w:semiHidden/>
    <w:rsid w:val="00911416"/>
    <w:rPr>
      <w:color w:val="808080"/>
    </w:rPr>
  </w:style>
  <w:style w:type="paragraph" w:styleId="ab">
    <w:name w:val="No Spacing"/>
    <w:link w:val="ac"/>
    <w:uiPriority w:val="1"/>
    <w:qFormat/>
    <w:rsid w:val="006E6F5F"/>
    <w:pPr>
      <w:spacing w:after="0" w:line="240" w:lineRule="auto"/>
    </w:pPr>
    <w:rPr>
      <w:rFonts w:eastAsiaTheme="minorEastAsia"/>
    </w:rPr>
  </w:style>
  <w:style w:type="character" w:customStyle="1" w:styleId="ac">
    <w:name w:val="Без интервала Знак"/>
    <w:basedOn w:val="a0"/>
    <w:link w:val="ab"/>
    <w:uiPriority w:val="1"/>
    <w:rsid w:val="006E6F5F"/>
    <w:rPr>
      <w:rFonts w:eastAsiaTheme="minorEastAsia"/>
    </w:rPr>
  </w:style>
  <w:style w:type="paragraph" w:customStyle="1" w:styleId="ad">
    <w:name w:val="Название таблицы"/>
    <w:basedOn w:val="a"/>
    <w:link w:val="ae"/>
    <w:qFormat/>
    <w:rsid w:val="004527DC"/>
    <w:pPr>
      <w:spacing w:before="160"/>
      <w:ind w:firstLine="0"/>
    </w:pPr>
    <w:rPr>
      <w:i/>
    </w:rPr>
  </w:style>
  <w:style w:type="character" w:customStyle="1" w:styleId="ae">
    <w:name w:val="Название таблицы Знак"/>
    <w:basedOn w:val="a0"/>
    <w:link w:val="ad"/>
    <w:rsid w:val="004527DC"/>
    <w:rPr>
      <w:rFonts w:ascii="Times New Roman" w:hAnsi="Times New Roman" w:cs="Times New Roman"/>
      <w:i/>
      <w:sz w:val="24"/>
      <w:szCs w:val="24"/>
    </w:rPr>
  </w:style>
  <w:style w:type="paragraph" w:customStyle="1" w:styleId="af">
    <w:name w:val="Название рисунка"/>
    <w:basedOn w:val="a"/>
    <w:link w:val="af0"/>
    <w:qFormat/>
    <w:rsid w:val="004527DC"/>
    <w:pPr>
      <w:spacing w:after="240"/>
      <w:ind w:firstLine="0"/>
      <w:jc w:val="center"/>
    </w:pPr>
    <w:rPr>
      <w:i/>
    </w:rPr>
  </w:style>
  <w:style w:type="character" w:customStyle="1" w:styleId="af0">
    <w:name w:val="Название рисунка Знак"/>
    <w:basedOn w:val="a0"/>
    <w:link w:val="af"/>
    <w:rsid w:val="004527DC"/>
    <w:rPr>
      <w:rFonts w:ascii="Times New Roman" w:hAnsi="Times New Roman" w:cs="Times New Roman"/>
      <w:i/>
      <w:sz w:val="24"/>
      <w:szCs w:val="24"/>
    </w:rPr>
  </w:style>
  <w:style w:type="paragraph" w:styleId="af1">
    <w:name w:val="List Paragraph"/>
    <w:basedOn w:val="a"/>
    <w:uiPriority w:val="34"/>
    <w:qFormat/>
    <w:rsid w:val="005B5C85"/>
    <w:pPr>
      <w:ind w:left="720"/>
      <w:contextualSpacing/>
    </w:pPr>
  </w:style>
  <w:style w:type="character" w:styleId="af3">
    <w:name w:val="annotation reference"/>
    <w:basedOn w:val="a0"/>
    <w:uiPriority w:val="99"/>
    <w:semiHidden/>
    <w:unhideWhenUsed/>
    <w:rsid w:val="005B5C85"/>
    <w:rPr>
      <w:sz w:val="16"/>
      <w:szCs w:val="16"/>
    </w:rPr>
  </w:style>
  <w:style w:type="paragraph" w:styleId="af4">
    <w:name w:val="annotation text"/>
    <w:basedOn w:val="a"/>
    <w:link w:val="af5"/>
    <w:uiPriority w:val="99"/>
    <w:unhideWhenUsed/>
    <w:rsid w:val="005B5C85"/>
    <w:pPr>
      <w:spacing w:line="240" w:lineRule="auto"/>
    </w:pPr>
    <w:rPr>
      <w:sz w:val="20"/>
      <w:szCs w:val="20"/>
    </w:rPr>
  </w:style>
  <w:style w:type="character" w:customStyle="1" w:styleId="af5">
    <w:name w:val="Текст примечания Знак"/>
    <w:basedOn w:val="a0"/>
    <w:link w:val="af4"/>
    <w:uiPriority w:val="99"/>
    <w:rsid w:val="005B5C85"/>
    <w:rPr>
      <w:sz w:val="20"/>
      <w:szCs w:val="20"/>
    </w:rPr>
  </w:style>
  <w:style w:type="paragraph" w:styleId="af6">
    <w:name w:val="annotation subject"/>
    <w:basedOn w:val="af4"/>
    <w:next w:val="af4"/>
    <w:link w:val="af7"/>
    <w:uiPriority w:val="99"/>
    <w:semiHidden/>
    <w:unhideWhenUsed/>
    <w:rsid w:val="005B5C85"/>
    <w:rPr>
      <w:b/>
      <w:bCs/>
    </w:rPr>
  </w:style>
  <w:style w:type="character" w:customStyle="1" w:styleId="af7">
    <w:name w:val="Тема примечания Знак"/>
    <w:basedOn w:val="af5"/>
    <w:link w:val="af6"/>
    <w:uiPriority w:val="99"/>
    <w:semiHidden/>
    <w:rsid w:val="005B5C85"/>
    <w:rPr>
      <w:b/>
      <w:bCs/>
      <w:sz w:val="20"/>
      <w:szCs w:val="20"/>
    </w:rPr>
  </w:style>
  <w:style w:type="paragraph" w:customStyle="1" w:styleId="af8">
    <w:name w:val="Рисунок"/>
    <w:basedOn w:val="a"/>
    <w:link w:val="af9"/>
    <w:qFormat/>
    <w:rsid w:val="004527DC"/>
    <w:pPr>
      <w:spacing w:before="160" w:after="0" w:line="360" w:lineRule="auto"/>
      <w:ind w:firstLine="0"/>
      <w:jc w:val="center"/>
    </w:pPr>
  </w:style>
  <w:style w:type="character" w:customStyle="1" w:styleId="af9">
    <w:name w:val="Рисунок Знак"/>
    <w:basedOn w:val="a0"/>
    <w:link w:val="af8"/>
    <w:rsid w:val="004527DC"/>
    <w:rPr>
      <w:rFonts w:ascii="Times New Roman" w:hAnsi="Times New Roman" w:cs="Times New Roman"/>
      <w:sz w:val="24"/>
      <w:szCs w:val="24"/>
    </w:rPr>
  </w:style>
  <w:style w:type="paragraph" w:styleId="afa">
    <w:name w:val="Normal (Web)"/>
    <w:basedOn w:val="a"/>
    <w:uiPriority w:val="99"/>
    <w:semiHidden/>
    <w:unhideWhenUsed/>
    <w:rsid w:val="00A9770A"/>
    <w:pPr>
      <w:spacing w:before="100" w:beforeAutospacing="1" w:after="100" w:afterAutospacing="1" w:line="240" w:lineRule="auto"/>
      <w:ind w:firstLine="0"/>
      <w:jc w:val="left"/>
    </w:pPr>
    <w:rPr>
      <w:rFonts w:eastAsiaTheme="minorEastAsia"/>
      <w:lang w:eastAsia="ru-RU"/>
    </w:rPr>
  </w:style>
  <w:style w:type="paragraph" w:styleId="afb">
    <w:name w:val="footnote text"/>
    <w:basedOn w:val="a"/>
    <w:link w:val="afc"/>
    <w:uiPriority w:val="99"/>
    <w:semiHidden/>
    <w:unhideWhenUsed/>
    <w:rsid w:val="00FA4191"/>
    <w:pPr>
      <w:spacing w:after="0" w:line="240" w:lineRule="auto"/>
      <w:ind w:firstLine="0"/>
      <w:jc w:val="left"/>
    </w:pPr>
    <w:rPr>
      <w:rFonts w:asciiTheme="minorHAnsi" w:eastAsiaTheme="minorEastAsia" w:hAnsiTheme="minorHAnsi" w:cstheme="minorBidi"/>
      <w:sz w:val="20"/>
      <w:szCs w:val="20"/>
      <w:lang w:eastAsia="ru-RU"/>
    </w:rPr>
  </w:style>
  <w:style w:type="character" w:customStyle="1" w:styleId="afc">
    <w:name w:val="Текст сноски Знак"/>
    <w:basedOn w:val="a0"/>
    <w:link w:val="afb"/>
    <w:uiPriority w:val="99"/>
    <w:semiHidden/>
    <w:rsid w:val="00FA4191"/>
    <w:rPr>
      <w:rFonts w:eastAsiaTheme="minorEastAsia"/>
      <w:sz w:val="20"/>
      <w:szCs w:val="20"/>
      <w:lang w:eastAsia="ru-RU"/>
    </w:rPr>
  </w:style>
  <w:style w:type="character" w:styleId="afd">
    <w:name w:val="footnote reference"/>
    <w:basedOn w:val="a0"/>
    <w:uiPriority w:val="99"/>
    <w:semiHidden/>
    <w:unhideWhenUsed/>
    <w:rsid w:val="00FA4191"/>
    <w:rPr>
      <w:vertAlign w:val="superscript"/>
    </w:rPr>
  </w:style>
  <w:style w:type="paragraph" w:customStyle="1" w:styleId="Default">
    <w:name w:val="Default"/>
    <w:rsid w:val="00807CDF"/>
    <w:pPr>
      <w:autoSpaceDE w:val="0"/>
      <w:autoSpaceDN w:val="0"/>
      <w:adjustRightInd w:val="0"/>
      <w:spacing w:after="0" w:line="240" w:lineRule="auto"/>
    </w:pPr>
    <w:rPr>
      <w:rFonts w:ascii="Arial" w:eastAsiaTheme="minorEastAsia" w:hAnsi="Arial" w:cs="Arial"/>
      <w:color w:val="000000"/>
      <w:sz w:val="24"/>
      <w:szCs w:val="24"/>
      <w:lang w:eastAsia="ru-RU"/>
    </w:rPr>
  </w:style>
  <w:style w:type="paragraph" w:customStyle="1" w:styleId="afe">
    <w:name w:val="_Обычный"/>
    <w:basedOn w:val="a"/>
    <w:link w:val="aff"/>
    <w:qFormat/>
    <w:rsid w:val="00807CDF"/>
    <w:pPr>
      <w:spacing w:after="0" w:line="360" w:lineRule="auto"/>
      <w:ind w:firstLine="709"/>
    </w:pPr>
    <w:rPr>
      <w:rFonts w:eastAsiaTheme="minorEastAsia"/>
      <w:iCs/>
      <w:sz w:val="26"/>
      <w:szCs w:val="26"/>
      <w:lang w:eastAsia="ru-RU"/>
    </w:rPr>
  </w:style>
  <w:style w:type="character" w:customStyle="1" w:styleId="aff">
    <w:name w:val="_Обычный Знак"/>
    <w:basedOn w:val="a0"/>
    <w:link w:val="afe"/>
    <w:rsid w:val="00807CDF"/>
    <w:rPr>
      <w:rFonts w:ascii="Times New Roman" w:eastAsiaTheme="minorEastAsia" w:hAnsi="Times New Roman" w:cs="Times New Roman"/>
      <w:iCs/>
      <w:sz w:val="26"/>
      <w:szCs w:val="26"/>
      <w:lang w:eastAsia="ru-RU"/>
    </w:rPr>
  </w:style>
  <w:style w:type="paragraph" w:styleId="21">
    <w:name w:val="Body Text Indent 2"/>
    <w:aliases w:val="Основной текст с отступом 2 Знак1,Знак1 Знак1,Основной текст с отступом 2 Знак Знак,Знак1 Знак Знак,Знак1 Знак,Знак1,Знак1 Знак Знак1"/>
    <w:basedOn w:val="a"/>
    <w:link w:val="22"/>
    <w:rsid w:val="00807CDF"/>
    <w:pPr>
      <w:widowControl w:val="0"/>
      <w:adjustRightInd w:val="0"/>
      <w:spacing w:after="120" w:line="480" w:lineRule="auto"/>
      <w:ind w:left="283" w:firstLine="0"/>
      <w:textAlignment w:val="baseline"/>
    </w:pPr>
    <w:rPr>
      <w:rFonts w:ascii="TextBook" w:eastAsia="Times New Roman" w:hAnsi="TextBook"/>
      <w:lang w:eastAsia="ru-RU"/>
    </w:rPr>
  </w:style>
  <w:style w:type="character" w:customStyle="1" w:styleId="22">
    <w:name w:val="Основной текст с отступом 2 Знак2"/>
    <w:aliases w:val="Основной текст с отступом 2 Знак1 Знак,Знак1 Знак1 Знак,Основной текст с отступом 2 Знак Знак Знак,Знак1 Знак Знак Знак,Знак1 Знак Знак2,Знак1 Знак2,Знак1 Знак Знак1 Знак"/>
    <w:link w:val="21"/>
    <w:locked/>
    <w:rsid w:val="00807CDF"/>
    <w:rPr>
      <w:rFonts w:ascii="TextBook" w:eastAsia="Times New Roman" w:hAnsi="TextBook" w:cs="Times New Roman"/>
      <w:sz w:val="24"/>
      <w:szCs w:val="24"/>
      <w:lang w:eastAsia="ru-RU"/>
    </w:rPr>
  </w:style>
  <w:style w:type="character" w:customStyle="1" w:styleId="23">
    <w:name w:val="Основной текст с отступом 2 Знак"/>
    <w:basedOn w:val="a0"/>
    <w:uiPriority w:val="99"/>
    <w:semiHidden/>
    <w:rsid w:val="00807CDF"/>
    <w:rPr>
      <w:rFonts w:ascii="Times New Roman" w:hAnsi="Times New Roman" w:cs="Times New Roman"/>
      <w:sz w:val="24"/>
      <w:szCs w:val="24"/>
    </w:rPr>
  </w:style>
  <w:style w:type="paragraph" w:styleId="aff0">
    <w:name w:val="Body Text"/>
    <w:basedOn w:val="a"/>
    <w:link w:val="aff1"/>
    <w:rsid w:val="00A24C24"/>
    <w:pPr>
      <w:spacing w:after="0" w:line="240" w:lineRule="auto"/>
      <w:ind w:firstLine="0"/>
    </w:pPr>
    <w:rPr>
      <w:rFonts w:eastAsia="Times New Roman"/>
      <w:szCs w:val="20"/>
      <w:lang w:eastAsia="ru-RU"/>
    </w:rPr>
  </w:style>
  <w:style w:type="character" w:customStyle="1" w:styleId="aff1">
    <w:name w:val="Основной текст Знак"/>
    <w:basedOn w:val="a0"/>
    <w:link w:val="aff0"/>
    <w:rsid w:val="00A24C24"/>
    <w:rPr>
      <w:rFonts w:ascii="Times New Roman" w:eastAsia="Times New Roman" w:hAnsi="Times New Roman" w:cs="Times New Roman"/>
      <w:sz w:val="24"/>
      <w:szCs w:val="20"/>
      <w:lang w:eastAsia="ru-RU"/>
    </w:rPr>
  </w:style>
  <w:style w:type="paragraph" w:styleId="aff2">
    <w:name w:val="Body Text Indent"/>
    <w:basedOn w:val="a"/>
    <w:link w:val="aff3"/>
    <w:uiPriority w:val="99"/>
    <w:semiHidden/>
    <w:unhideWhenUsed/>
    <w:rsid w:val="00F85F00"/>
    <w:pPr>
      <w:spacing w:after="120"/>
      <w:ind w:left="283"/>
    </w:pPr>
  </w:style>
  <w:style w:type="character" w:customStyle="1" w:styleId="aff3">
    <w:name w:val="Основной текст с отступом Знак"/>
    <w:basedOn w:val="a0"/>
    <w:link w:val="aff2"/>
    <w:uiPriority w:val="99"/>
    <w:semiHidden/>
    <w:rsid w:val="00F85F00"/>
    <w:rPr>
      <w:rFonts w:ascii="Times New Roman" w:hAnsi="Times New Roman" w:cs="Times New Roman"/>
      <w:sz w:val="24"/>
      <w:szCs w:val="24"/>
    </w:rPr>
  </w:style>
  <w:style w:type="paragraph" w:styleId="aff4">
    <w:name w:val="TOC Heading"/>
    <w:basedOn w:val="1"/>
    <w:next w:val="a"/>
    <w:uiPriority w:val="39"/>
    <w:unhideWhenUsed/>
    <w:qFormat/>
    <w:rsid w:val="00CD04DA"/>
    <w:pPr>
      <w:numPr>
        <w:numId w:val="0"/>
      </w:numPr>
      <w:spacing w:before="480" w:after="0" w:line="276" w:lineRule="auto"/>
      <w:jc w:val="left"/>
      <w:outlineLvl w:val="9"/>
    </w:pPr>
    <w:rPr>
      <w:color w:val="365F91" w:themeColor="accent1" w:themeShade="BF"/>
      <w:lang w:eastAsia="ru-RU"/>
    </w:rPr>
  </w:style>
  <w:style w:type="paragraph" w:styleId="11">
    <w:name w:val="toc 1"/>
    <w:basedOn w:val="a"/>
    <w:next w:val="a"/>
    <w:autoRedefine/>
    <w:uiPriority w:val="39"/>
    <w:unhideWhenUsed/>
    <w:rsid w:val="00CD04DA"/>
    <w:pPr>
      <w:spacing w:after="100"/>
    </w:pPr>
  </w:style>
  <w:style w:type="paragraph" w:styleId="24">
    <w:name w:val="toc 2"/>
    <w:basedOn w:val="a"/>
    <w:next w:val="a"/>
    <w:autoRedefine/>
    <w:uiPriority w:val="39"/>
    <w:unhideWhenUsed/>
    <w:rsid w:val="00CD04DA"/>
    <w:pPr>
      <w:spacing w:after="100"/>
      <w:ind w:left="240"/>
    </w:pPr>
  </w:style>
  <w:style w:type="paragraph" w:styleId="31">
    <w:name w:val="toc 3"/>
    <w:basedOn w:val="a"/>
    <w:next w:val="a"/>
    <w:autoRedefine/>
    <w:uiPriority w:val="39"/>
    <w:unhideWhenUsed/>
    <w:rsid w:val="00CD04DA"/>
    <w:pPr>
      <w:spacing w:after="100"/>
      <w:ind w:left="480"/>
    </w:pPr>
  </w:style>
  <w:style w:type="character" w:styleId="aff5">
    <w:name w:val="Hyperlink"/>
    <w:basedOn w:val="a0"/>
    <w:uiPriority w:val="99"/>
    <w:unhideWhenUsed/>
    <w:rsid w:val="00CD04DA"/>
    <w:rPr>
      <w:color w:val="0000FF" w:themeColor="hyperlink"/>
      <w:u w:val="single"/>
    </w:rPr>
  </w:style>
  <w:style w:type="table" w:customStyle="1" w:styleId="12">
    <w:name w:val="Сетка таблицы1"/>
    <w:basedOn w:val="a1"/>
    <w:next w:val="a7"/>
    <w:uiPriority w:val="59"/>
    <w:rsid w:val="005D0B2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5">
    <w:name w:val="Сетка таблицы2"/>
    <w:basedOn w:val="a1"/>
    <w:next w:val="a7"/>
    <w:uiPriority w:val="59"/>
    <w:rsid w:val="005D0B2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xl69">
    <w:name w:val="xl69"/>
    <w:basedOn w:val="a"/>
    <w:rsid w:val="00D30BFB"/>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ind w:firstLine="0"/>
      <w:jc w:val="center"/>
      <w:textAlignment w:val="center"/>
    </w:pPr>
    <w:rPr>
      <w:rFonts w:eastAsia="Times New Roman"/>
      <w:b/>
      <w:bCs/>
      <w:color w:val="000000"/>
      <w:sz w:val="20"/>
      <w:szCs w:val="20"/>
      <w:lang w:eastAsia="ru-RU"/>
    </w:rPr>
  </w:style>
  <w:style w:type="paragraph" w:customStyle="1" w:styleId="xl70">
    <w:name w:val="xl70"/>
    <w:basedOn w:val="a"/>
    <w:rsid w:val="00D30BFB"/>
    <w:pPr>
      <w:pBdr>
        <w:top w:val="single" w:sz="4" w:space="0" w:color="000000"/>
        <w:left w:val="single" w:sz="4" w:space="0" w:color="000000"/>
        <w:bottom w:val="single" w:sz="4" w:space="0" w:color="000000"/>
        <w:right w:val="single" w:sz="4" w:space="0" w:color="auto"/>
      </w:pBdr>
      <w:shd w:val="clear" w:color="000000" w:fill="C0C0C0"/>
      <w:spacing w:before="100" w:beforeAutospacing="1" w:after="100" w:afterAutospacing="1" w:line="240" w:lineRule="auto"/>
      <w:ind w:firstLine="0"/>
      <w:jc w:val="center"/>
      <w:textAlignment w:val="center"/>
    </w:pPr>
    <w:rPr>
      <w:rFonts w:eastAsia="Times New Roman"/>
      <w:b/>
      <w:bCs/>
      <w:color w:val="000000"/>
      <w:sz w:val="20"/>
      <w:szCs w:val="20"/>
      <w:lang w:eastAsia="ru-RU"/>
    </w:rPr>
  </w:style>
  <w:style w:type="paragraph" w:customStyle="1" w:styleId="xl71">
    <w:name w:val="xl71"/>
    <w:basedOn w:val="a"/>
    <w:rsid w:val="00D30BF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olor w:val="000000"/>
      <w:sz w:val="20"/>
      <w:szCs w:val="20"/>
      <w:lang w:eastAsia="ru-RU"/>
    </w:rPr>
  </w:style>
  <w:style w:type="paragraph" w:customStyle="1" w:styleId="xl72">
    <w:name w:val="xl72"/>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73">
    <w:name w:val="xl73"/>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74">
    <w:name w:val="xl74"/>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75">
    <w:name w:val="xl75"/>
    <w:basedOn w:val="a"/>
    <w:rsid w:val="00D30BFB"/>
    <w:pPr>
      <w:pBdr>
        <w:top w:val="single" w:sz="4" w:space="0" w:color="000000"/>
        <w:left w:val="single" w:sz="4" w:space="0" w:color="000000"/>
        <w:bottom w:val="single" w:sz="4" w:space="0" w:color="auto"/>
      </w:pBdr>
      <w:spacing w:before="100" w:beforeAutospacing="1" w:after="100" w:afterAutospacing="1" w:line="240" w:lineRule="auto"/>
      <w:ind w:firstLine="0"/>
      <w:jc w:val="center"/>
    </w:pPr>
    <w:rPr>
      <w:rFonts w:eastAsia="Times New Roman"/>
      <w:b/>
      <w:bCs/>
      <w:lang w:eastAsia="ru-RU"/>
    </w:rPr>
  </w:style>
  <w:style w:type="paragraph" w:customStyle="1" w:styleId="xl76">
    <w:name w:val="xl76"/>
    <w:basedOn w:val="a"/>
    <w:rsid w:val="00D30BFB"/>
    <w:pPr>
      <w:pBdr>
        <w:top w:val="single" w:sz="4" w:space="0" w:color="000000"/>
        <w:bottom w:val="single" w:sz="4" w:space="0" w:color="auto"/>
      </w:pBdr>
      <w:spacing w:before="100" w:beforeAutospacing="1" w:after="100" w:afterAutospacing="1" w:line="240" w:lineRule="auto"/>
      <w:ind w:firstLine="0"/>
      <w:jc w:val="center"/>
    </w:pPr>
    <w:rPr>
      <w:rFonts w:eastAsia="Times New Roman"/>
      <w:b/>
      <w:bCs/>
      <w:lang w:eastAsia="ru-RU"/>
    </w:rPr>
  </w:style>
  <w:style w:type="paragraph" w:customStyle="1" w:styleId="xl77">
    <w:name w:val="xl77"/>
    <w:basedOn w:val="a"/>
    <w:rsid w:val="00D30BFB"/>
    <w:pPr>
      <w:pBdr>
        <w:top w:val="single" w:sz="4" w:space="0" w:color="000000"/>
        <w:bottom w:val="single" w:sz="4" w:space="0" w:color="auto"/>
        <w:right w:val="single" w:sz="4" w:space="0" w:color="000000"/>
      </w:pBdr>
      <w:spacing w:before="100" w:beforeAutospacing="1" w:after="100" w:afterAutospacing="1" w:line="240" w:lineRule="auto"/>
      <w:ind w:firstLine="0"/>
      <w:jc w:val="center"/>
    </w:pPr>
    <w:rPr>
      <w:rFonts w:eastAsia="Times New Roman"/>
      <w:b/>
      <w:bCs/>
      <w:lang w:eastAsia="ru-RU"/>
    </w:rPr>
  </w:style>
  <w:style w:type="paragraph" w:customStyle="1" w:styleId="xl78">
    <w:name w:val="xl78"/>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lang w:eastAsia="ru-RU"/>
    </w:rPr>
  </w:style>
  <w:style w:type="paragraph" w:customStyle="1" w:styleId="xl79">
    <w:name w:val="xl79"/>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pPr>
    <w:rPr>
      <w:rFonts w:eastAsia="Times New Roman"/>
      <w:color w:val="000000"/>
      <w:sz w:val="20"/>
      <w:szCs w:val="20"/>
      <w:lang w:eastAsia="ru-RU"/>
    </w:rPr>
  </w:style>
  <w:style w:type="paragraph" w:customStyle="1" w:styleId="xl80">
    <w:name w:val="xl80"/>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pPr>
    <w:rPr>
      <w:rFonts w:eastAsia="Times New Roman"/>
      <w:color w:val="000000"/>
      <w:sz w:val="20"/>
      <w:szCs w:val="20"/>
      <w:lang w:eastAsia="ru-RU"/>
    </w:rPr>
  </w:style>
  <w:style w:type="paragraph" w:customStyle="1" w:styleId="xl81">
    <w:name w:val="xl81"/>
    <w:basedOn w:val="a"/>
    <w:rsid w:val="00D30BFB"/>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lang w:eastAsia="ru-RU"/>
    </w:rPr>
  </w:style>
  <w:style w:type="paragraph" w:customStyle="1" w:styleId="xl82">
    <w:name w:val="xl82"/>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textAlignment w:val="center"/>
    </w:pPr>
    <w:rPr>
      <w:rFonts w:eastAsia="Times New Roman"/>
      <w:color w:val="000000"/>
      <w:sz w:val="20"/>
      <w:szCs w:val="20"/>
      <w:lang w:eastAsia="ru-RU"/>
    </w:rPr>
  </w:style>
  <w:style w:type="paragraph" w:customStyle="1" w:styleId="xl83">
    <w:name w:val="xl83"/>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pPr>
    <w:rPr>
      <w:rFonts w:eastAsia="Times New Roman"/>
      <w:color w:val="000000"/>
      <w:sz w:val="20"/>
      <w:szCs w:val="20"/>
      <w:lang w:eastAsia="ru-RU"/>
    </w:rPr>
  </w:style>
  <w:style w:type="paragraph" w:customStyle="1" w:styleId="xl84">
    <w:name w:val="xl84"/>
    <w:basedOn w:val="a"/>
    <w:rsid w:val="00D30BF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olor w:val="000000"/>
      <w:sz w:val="20"/>
      <w:szCs w:val="20"/>
      <w:lang w:eastAsia="ru-RU"/>
    </w:rPr>
  </w:style>
  <w:style w:type="paragraph" w:customStyle="1" w:styleId="xl85">
    <w:name w:val="xl85"/>
    <w:basedOn w:val="a"/>
    <w:rsid w:val="00D30BF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ind w:firstLine="0"/>
      <w:jc w:val="center"/>
      <w:textAlignment w:val="center"/>
    </w:pPr>
    <w:rPr>
      <w:rFonts w:eastAsia="Times New Roman"/>
      <w:color w:val="000000"/>
      <w:sz w:val="20"/>
      <w:szCs w:val="20"/>
      <w:lang w:eastAsia="ru-RU"/>
    </w:rPr>
  </w:style>
  <w:style w:type="paragraph" w:customStyle="1" w:styleId="xl86">
    <w:name w:val="xl86"/>
    <w:basedOn w:val="a"/>
    <w:rsid w:val="00D30BFB"/>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87">
    <w:name w:val="xl87"/>
    <w:basedOn w:val="a"/>
    <w:rsid w:val="00D30BFB"/>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88">
    <w:name w:val="xl88"/>
    <w:basedOn w:val="a"/>
    <w:rsid w:val="00D30BFB"/>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89">
    <w:name w:val="xl89"/>
    <w:basedOn w:val="a"/>
    <w:rsid w:val="00D30BFB"/>
    <w:pPr>
      <w:pBdr>
        <w:top w:val="single" w:sz="4" w:space="0" w:color="auto"/>
        <w:lef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90">
    <w:name w:val="xl90"/>
    <w:basedOn w:val="a"/>
    <w:rsid w:val="00D30BFB"/>
    <w:pPr>
      <w:pBdr>
        <w:top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customStyle="1" w:styleId="xl91">
    <w:name w:val="xl91"/>
    <w:basedOn w:val="a"/>
    <w:rsid w:val="00D30BF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sz w:val="20"/>
      <w:szCs w:val="20"/>
      <w:lang w:eastAsia="ru-RU"/>
    </w:rPr>
  </w:style>
  <w:style w:type="paragraph" w:styleId="4">
    <w:name w:val="toc 4"/>
    <w:basedOn w:val="a"/>
    <w:next w:val="a"/>
    <w:autoRedefine/>
    <w:uiPriority w:val="39"/>
    <w:unhideWhenUsed/>
    <w:rsid w:val="006E7D52"/>
    <w:pPr>
      <w:spacing w:after="100" w:line="276" w:lineRule="auto"/>
      <w:ind w:left="660" w:firstLine="0"/>
      <w:jc w:val="left"/>
    </w:pPr>
    <w:rPr>
      <w:rFonts w:asciiTheme="minorHAnsi" w:eastAsiaTheme="minorEastAsia" w:hAnsiTheme="minorHAnsi" w:cstheme="minorBidi"/>
      <w:sz w:val="22"/>
      <w:szCs w:val="22"/>
      <w:lang w:eastAsia="ru-RU"/>
    </w:rPr>
  </w:style>
  <w:style w:type="paragraph" w:styleId="5">
    <w:name w:val="toc 5"/>
    <w:basedOn w:val="a"/>
    <w:next w:val="a"/>
    <w:autoRedefine/>
    <w:uiPriority w:val="39"/>
    <w:unhideWhenUsed/>
    <w:rsid w:val="006E7D52"/>
    <w:pPr>
      <w:spacing w:after="100" w:line="276" w:lineRule="auto"/>
      <w:ind w:left="880" w:firstLine="0"/>
      <w:jc w:val="left"/>
    </w:pPr>
    <w:rPr>
      <w:rFonts w:asciiTheme="minorHAnsi" w:eastAsiaTheme="minorEastAsia" w:hAnsiTheme="minorHAnsi" w:cstheme="minorBidi"/>
      <w:sz w:val="22"/>
      <w:szCs w:val="22"/>
      <w:lang w:eastAsia="ru-RU"/>
    </w:rPr>
  </w:style>
  <w:style w:type="paragraph" w:styleId="6">
    <w:name w:val="toc 6"/>
    <w:basedOn w:val="a"/>
    <w:next w:val="a"/>
    <w:autoRedefine/>
    <w:uiPriority w:val="39"/>
    <w:unhideWhenUsed/>
    <w:rsid w:val="006E7D52"/>
    <w:pPr>
      <w:spacing w:after="100" w:line="276" w:lineRule="auto"/>
      <w:ind w:left="1100" w:firstLine="0"/>
      <w:jc w:val="left"/>
    </w:pPr>
    <w:rPr>
      <w:rFonts w:asciiTheme="minorHAnsi" w:eastAsiaTheme="minorEastAsia" w:hAnsiTheme="minorHAnsi" w:cstheme="minorBidi"/>
      <w:sz w:val="22"/>
      <w:szCs w:val="22"/>
      <w:lang w:eastAsia="ru-RU"/>
    </w:rPr>
  </w:style>
  <w:style w:type="paragraph" w:styleId="7">
    <w:name w:val="toc 7"/>
    <w:basedOn w:val="a"/>
    <w:next w:val="a"/>
    <w:autoRedefine/>
    <w:uiPriority w:val="39"/>
    <w:unhideWhenUsed/>
    <w:rsid w:val="006E7D52"/>
    <w:pPr>
      <w:spacing w:after="100" w:line="276" w:lineRule="auto"/>
      <w:ind w:left="1320" w:firstLine="0"/>
      <w:jc w:val="left"/>
    </w:pPr>
    <w:rPr>
      <w:rFonts w:asciiTheme="minorHAnsi" w:eastAsiaTheme="minorEastAsia" w:hAnsiTheme="minorHAnsi" w:cstheme="minorBidi"/>
      <w:sz w:val="22"/>
      <w:szCs w:val="22"/>
      <w:lang w:eastAsia="ru-RU"/>
    </w:rPr>
  </w:style>
  <w:style w:type="paragraph" w:styleId="8">
    <w:name w:val="toc 8"/>
    <w:basedOn w:val="a"/>
    <w:next w:val="a"/>
    <w:autoRedefine/>
    <w:uiPriority w:val="39"/>
    <w:unhideWhenUsed/>
    <w:rsid w:val="006E7D52"/>
    <w:pPr>
      <w:spacing w:after="100" w:line="276" w:lineRule="auto"/>
      <w:ind w:left="1540" w:firstLine="0"/>
      <w:jc w:val="left"/>
    </w:pPr>
    <w:rPr>
      <w:rFonts w:asciiTheme="minorHAnsi" w:eastAsiaTheme="minorEastAsia" w:hAnsiTheme="minorHAnsi" w:cstheme="minorBidi"/>
      <w:sz w:val="22"/>
      <w:szCs w:val="22"/>
      <w:lang w:eastAsia="ru-RU"/>
    </w:rPr>
  </w:style>
  <w:style w:type="paragraph" w:styleId="9">
    <w:name w:val="toc 9"/>
    <w:basedOn w:val="a"/>
    <w:next w:val="a"/>
    <w:autoRedefine/>
    <w:uiPriority w:val="39"/>
    <w:unhideWhenUsed/>
    <w:rsid w:val="006E7D52"/>
    <w:pPr>
      <w:spacing w:after="100" w:line="276" w:lineRule="auto"/>
      <w:ind w:left="1760" w:firstLine="0"/>
      <w:jc w:val="left"/>
    </w:pPr>
    <w:rPr>
      <w:rFonts w:asciiTheme="minorHAnsi" w:eastAsiaTheme="minorEastAsia" w:hAnsiTheme="minorHAnsi" w:cstheme="minorBidi"/>
      <w:sz w:val="22"/>
      <w:szCs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39916">
      <w:bodyDiv w:val="1"/>
      <w:marLeft w:val="0"/>
      <w:marRight w:val="0"/>
      <w:marTop w:val="0"/>
      <w:marBottom w:val="0"/>
      <w:divBdr>
        <w:top w:val="none" w:sz="0" w:space="0" w:color="auto"/>
        <w:left w:val="none" w:sz="0" w:space="0" w:color="auto"/>
        <w:bottom w:val="none" w:sz="0" w:space="0" w:color="auto"/>
        <w:right w:val="none" w:sz="0" w:space="0" w:color="auto"/>
      </w:divBdr>
    </w:div>
    <w:div w:id="62021725">
      <w:bodyDiv w:val="1"/>
      <w:marLeft w:val="0"/>
      <w:marRight w:val="0"/>
      <w:marTop w:val="0"/>
      <w:marBottom w:val="0"/>
      <w:divBdr>
        <w:top w:val="none" w:sz="0" w:space="0" w:color="auto"/>
        <w:left w:val="none" w:sz="0" w:space="0" w:color="auto"/>
        <w:bottom w:val="none" w:sz="0" w:space="0" w:color="auto"/>
        <w:right w:val="none" w:sz="0" w:space="0" w:color="auto"/>
      </w:divBdr>
    </w:div>
    <w:div w:id="96679056">
      <w:bodyDiv w:val="1"/>
      <w:marLeft w:val="0"/>
      <w:marRight w:val="0"/>
      <w:marTop w:val="0"/>
      <w:marBottom w:val="0"/>
      <w:divBdr>
        <w:top w:val="none" w:sz="0" w:space="0" w:color="auto"/>
        <w:left w:val="none" w:sz="0" w:space="0" w:color="auto"/>
        <w:bottom w:val="none" w:sz="0" w:space="0" w:color="auto"/>
        <w:right w:val="none" w:sz="0" w:space="0" w:color="auto"/>
      </w:divBdr>
    </w:div>
    <w:div w:id="130484878">
      <w:bodyDiv w:val="1"/>
      <w:marLeft w:val="0"/>
      <w:marRight w:val="0"/>
      <w:marTop w:val="0"/>
      <w:marBottom w:val="0"/>
      <w:divBdr>
        <w:top w:val="none" w:sz="0" w:space="0" w:color="auto"/>
        <w:left w:val="none" w:sz="0" w:space="0" w:color="auto"/>
        <w:bottom w:val="none" w:sz="0" w:space="0" w:color="auto"/>
        <w:right w:val="none" w:sz="0" w:space="0" w:color="auto"/>
      </w:divBdr>
    </w:div>
    <w:div w:id="138152136">
      <w:bodyDiv w:val="1"/>
      <w:marLeft w:val="0"/>
      <w:marRight w:val="0"/>
      <w:marTop w:val="0"/>
      <w:marBottom w:val="0"/>
      <w:divBdr>
        <w:top w:val="none" w:sz="0" w:space="0" w:color="auto"/>
        <w:left w:val="none" w:sz="0" w:space="0" w:color="auto"/>
        <w:bottom w:val="none" w:sz="0" w:space="0" w:color="auto"/>
        <w:right w:val="none" w:sz="0" w:space="0" w:color="auto"/>
      </w:divBdr>
    </w:div>
    <w:div w:id="138886771">
      <w:bodyDiv w:val="1"/>
      <w:marLeft w:val="0"/>
      <w:marRight w:val="0"/>
      <w:marTop w:val="0"/>
      <w:marBottom w:val="0"/>
      <w:divBdr>
        <w:top w:val="none" w:sz="0" w:space="0" w:color="auto"/>
        <w:left w:val="none" w:sz="0" w:space="0" w:color="auto"/>
        <w:bottom w:val="none" w:sz="0" w:space="0" w:color="auto"/>
        <w:right w:val="none" w:sz="0" w:space="0" w:color="auto"/>
      </w:divBdr>
    </w:div>
    <w:div w:id="148058215">
      <w:bodyDiv w:val="1"/>
      <w:marLeft w:val="0"/>
      <w:marRight w:val="0"/>
      <w:marTop w:val="0"/>
      <w:marBottom w:val="0"/>
      <w:divBdr>
        <w:top w:val="none" w:sz="0" w:space="0" w:color="auto"/>
        <w:left w:val="none" w:sz="0" w:space="0" w:color="auto"/>
        <w:bottom w:val="none" w:sz="0" w:space="0" w:color="auto"/>
        <w:right w:val="none" w:sz="0" w:space="0" w:color="auto"/>
      </w:divBdr>
    </w:div>
    <w:div w:id="167520829">
      <w:bodyDiv w:val="1"/>
      <w:marLeft w:val="0"/>
      <w:marRight w:val="0"/>
      <w:marTop w:val="0"/>
      <w:marBottom w:val="0"/>
      <w:divBdr>
        <w:top w:val="none" w:sz="0" w:space="0" w:color="auto"/>
        <w:left w:val="none" w:sz="0" w:space="0" w:color="auto"/>
        <w:bottom w:val="none" w:sz="0" w:space="0" w:color="auto"/>
        <w:right w:val="none" w:sz="0" w:space="0" w:color="auto"/>
      </w:divBdr>
    </w:div>
    <w:div w:id="190923481">
      <w:bodyDiv w:val="1"/>
      <w:marLeft w:val="0"/>
      <w:marRight w:val="0"/>
      <w:marTop w:val="0"/>
      <w:marBottom w:val="0"/>
      <w:divBdr>
        <w:top w:val="none" w:sz="0" w:space="0" w:color="auto"/>
        <w:left w:val="none" w:sz="0" w:space="0" w:color="auto"/>
        <w:bottom w:val="none" w:sz="0" w:space="0" w:color="auto"/>
        <w:right w:val="none" w:sz="0" w:space="0" w:color="auto"/>
      </w:divBdr>
    </w:div>
    <w:div w:id="227957164">
      <w:bodyDiv w:val="1"/>
      <w:marLeft w:val="0"/>
      <w:marRight w:val="0"/>
      <w:marTop w:val="0"/>
      <w:marBottom w:val="0"/>
      <w:divBdr>
        <w:top w:val="none" w:sz="0" w:space="0" w:color="auto"/>
        <w:left w:val="none" w:sz="0" w:space="0" w:color="auto"/>
        <w:bottom w:val="none" w:sz="0" w:space="0" w:color="auto"/>
        <w:right w:val="none" w:sz="0" w:space="0" w:color="auto"/>
      </w:divBdr>
    </w:div>
    <w:div w:id="270741961">
      <w:bodyDiv w:val="1"/>
      <w:marLeft w:val="0"/>
      <w:marRight w:val="0"/>
      <w:marTop w:val="0"/>
      <w:marBottom w:val="0"/>
      <w:divBdr>
        <w:top w:val="none" w:sz="0" w:space="0" w:color="auto"/>
        <w:left w:val="none" w:sz="0" w:space="0" w:color="auto"/>
        <w:bottom w:val="none" w:sz="0" w:space="0" w:color="auto"/>
        <w:right w:val="none" w:sz="0" w:space="0" w:color="auto"/>
      </w:divBdr>
    </w:div>
    <w:div w:id="273170473">
      <w:bodyDiv w:val="1"/>
      <w:marLeft w:val="0"/>
      <w:marRight w:val="0"/>
      <w:marTop w:val="0"/>
      <w:marBottom w:val="0"/>
      <w:divBdr>
        <w:top w:val="none" w:sz="0" w:space="0" w:color="auto"/>
        <w:left w:val="none" w:sz="0" w:space="0" w:color="auto"/>
        <w:bottom w:val="none" w:sz="0" w:space="0" w:color="auto"/>
        <w:right w:val="none" w:sz="0" w:space="0" w:color="auto"/>
      </w:divBdr>
    </w:div>
    <w:div w:id="302276747">
      <w:bodyDiv w:val="1"/>
      <w:marLeft w:val="0"/>
      <w:marRight w:val="0"/>
      <w:marTop w:val="0"/>
      <w:marBottom w:val="0"/>
      <w:divBdr>
        <w:top w:val="none" w:sz="0" w:space="0" w:color="auto"/>
        <w:left w:val="none" w:sz="0" w:space="0" w:color="auto"/>
        <w:bottom w:val="none" w:sz="0" w:space="0" w:color="auto"/>
        <w:right w:val="none" w:sz="0" w:space="0" w:color="auto"/>
      </w:divBdr>
    </w:div>
    <w:div w:id="310791729">
      <w:bodyDiv w:val="1"/>
      <w:marLeft w:val="0"/>
      <w:marRight w:val="0"/>
      <w:marTop w:val="0"/>
      <w:marBottom w:val="0"/>
      <w:divBdr>
        <w:top w:val="none" w:sz="0" w:space="0" w:color="auto"/>
        <w:left w:val="none" w:sz="0" w:space="0" w:color="auto"/>
        <w:bottom w:val="none" w:sz="0" w:space="0" w:color="auto"/>
        <w:right w:val="none" w:sz="0" w:space="0" w:color="auto"/>
      </w:divBdr>
    </w:div>
    <w:div w:id="315378838">
      <w:bodyDiv w:val="1"/>
      <w:marLeft w:val="0"/>
      <w:marRight w:val="0"/>
      <w:marTop w:val="0"/>
      <w:marBottom w:val="0"/>
      <w:divBdr>
        <w:top w:val="none" w:sz="0" w:space="0" w:color="auto"/>
        <w:left w:val="none" w:sz="0" w:space="0" w:color="auto"/>
        <w:bottom w:val="none" w:sz="0" w:space="0" w:color="auto"/>
        <w:right w:val="none" w:sz="0" w:space="0" w:color="auto"/>
      </w:divBdr>
    </w:div>
    <w:div w:id="320428049">
      <w:bodyDiv w:val="1"/>
      <w:marLeft w:val="0"/>
      <w:marRight w:val="0"/>
      <w:marTop w:val="0"/>
      <w:marBottom w:val="0"/>
      <w:divBdr>
        <w:top w:val="none" w:sz="0" w:space="0" w:color="auto"/>
        <w:left w:val="none" w:sz="0" w:space="0" w:color="auto"/>
        <w:bottom w:val="none" w:sz="0" w:space="0" w:color="auto"/>
        <w:right w:val="none" w:sz="0" w:space="0" w:color="auto"/>
      </w:divBdr>
    </w:div>
    <w:div w:id="337852063">
      <w:bodyDiv w:val="1"/>
      <w:marLeft w:val="0"/>
      <w:marRight w:val="0"/>
      <w:marTop w:val="0"/>
      <w:marBottom w:val="0"/>
      <w:divBdr>
        <w:top w:val="none" w:sz="0" w:space="0" w:color="auto"/>
        <w:left w:val="none" w:sz="0" w:space="0" w:color="auto"/>
        <w:bottom w:val="none" w:sz="0" w:space="0" w:color="auto"/>
        <w:right w:val="none" w:sz="0" w:space="0" w:color="auto"/>
      </w:divBdr>
    </w:div>
    <w:div w:id="338627806">
      <w:bodyDiv w:val="1"/>
      <w:marLeft w:val="0"/>
      <w:marRight w:val="0"/>
      <w:marTop w:val="0"/>
      <w:marBottom w:val="0"/>
      <w:divBdr>
        <w:top w:val="none" w:sz="0" w:space="0" w:color="auto"/>
        <w:left w:val="none" w:sz="0" w:space="0" w:color="auto"/>
        <w:bottom w:val="none" w:sz="0" w:space="0" w:color="auto"/>
        <w:right w:val="none" w:sz="0" w:space="0" w:color="auto"/>
      </w:divBdr>
    </w:div>
    <w:div w:id="364795804">
      <w:bodyDiv w:val="1"/>
      <w:marLeft w:val="0"/>
      <w:marRight w:val="0"/>
      <w:marTop w:val="0"/>
      <w:marBottom w:val="0"/>
      <w:divBdr>
        <w:top w:val="none" w:sz="0" w:space="0" w:color="auto"/>
        <w:left w:val="none" w:sz="0" w:space="0" w:color="auto"/>
        <w:bottom w:val="none" w:sz="0" w:space="0" w:color="auto"/>
        <w:right w:val="none" w:sz="0" w:space="0" w:color="auto"/>
      </w:divBdr>
    </w:div>
    <w:div w:id="376508641">
      <w:bodyDiv w:val="1"/>
      <w:marLeft w:val="0"/>
      <w:marRight w:val="0"/>
      <w:marTop w:val="0"/>
      <w:marBottom w:val="0"/>
      <w:divBdr>
        <w:top w:val="none" w:sz="0" w:space="0" w:color="auto"/>
        <w:left w:val="none" w:sz="0" w:space="0" w:color="auto"/>
        <w:bottom w:val="none" w:sz="0" w:space="0" w:color="auto"/>
        <w:right w:val="none" w:sz="0" w:space="0" w:color="auto"/>
      </w:divBdr>
    </w:div>
    <w:div w:id="414206806">
      <w:bodyDiv w:val="1"/>
      <w:marLeft w:val="0"/>
      <w:marRight w:val="0"/>
      <w:marTop w:val="0"/>
      <w:marBottom w:val="0"/>
      <w:divBdr>
        <w:top w:val="none" w:sz="0" w:space="0" w:color="auto"/>
        <w:left w:val="none" w:sz="0" w:space="0" w:color="auto"/>
        <w:bottom w:val="none" w:sz="0" w:space="0" w:color="auto"/>
        <w:right w:val="none" w:sz="0" w:space="0" w:color="auto"/>
      </w:divBdr>
    </w:div>
    <w:div w:id="424692514">
      <w:bodyDiv w:val="1"/>
      <w:marLeft w:val="0"/>
      <w:marRight w:val="0"/>
      <w:marTop w:val="0"/>
      <w:marBottom w:val="0"/>
      <w:divBdr>
        <w:top w:val="none" w:sz="0" w:space="0" w:color="auto"/>
        <w:left w:val="none" w:sz="0" w:space="0" w:color="auto"/>
        <w:bottom w:val="none" w:sz="0" w:space="0" w:color="auto"/>
        <w:right w:val="none" w:sz="0" w:space="0" w:color="auto"/>
      </w:divBdr>
    </w:div>
    <w:div w:id="441875299">
      <w:bodyDiv w:val="1"/>
      <w:marLeft w:val="0"/>
      <w:marRight w:val="0"/>
      <w:marTop w:val="0"/>
      <w:marBottom w:val="0"/>
      <w:divBdr>
        <w:top w:val="none" w:sz="0" w:space="0" w:color="auto"/>
        <w:left w:val="none" w:sz="0" w:space="0" w:color="auto"/>
        <w:bottom w:val="none" w:sz="0" w:space="0" w:color="auto"/>
        <w:right w:val="none" w:sz="0" w:space="0" w:color="auto"/>
      </w:divBdr>
    </w:div>
    <w:div w:id="456222907">
      <w:bodyDiv w:val="1"/>
      <w:marLeft w:val="0"/>
      <w:marRight w:val="0"/>
      <w:marTop w:val="0"/>
      <w:marBottom w:val="0"/>
      <w:divBdr>
        <w:top w:val="none" w:sz="0" w:space="0" w:color="auto"/>
        <w:left w:val="none" w:sz="0" w:space="0" w:color="auto"/>
        <w:bottom w:val="none" w:sz="0" w:space="0" w:color="auto"/>
        <w:right w:val="none" w:sz="0" w:space="0" w:color="auto"/>
      </w:divBdr>
    </w:div>
    <w:div w:id="468934403">
      <w:bodyDiv w:val="1"/>
      <w:marLeft w:val="0"/>
      <w:marRight w:val="0"/>
      <w:marTop w:val="0"/>
      <w:marBottom w:val="0"/>
      <w:divBdr>
        <w:top w:val="none" w:sz="0" w:space="0" w:color="auto"/>
        <w:left w:val="none" w:sz="0" w:space="0" w:color="auto"/>
        <w:bottom w:val="none" w:sz="0" w:space="0" w:color="auto"/>
        <w:right w:val="none" w:sz="0" w:space="0" w:color="auto"/>
      </w:divBdr>
    </w:div>
    <w:div w:id="501511236">
      <w:bodyDiv w:val="1"/>
      <w:marLeft w:val="0"/>
      <w:marRight w:val="0"/>
      <w:marTop w:val="0"/>
      <w:marBottom w:val="0"/>
      <w:divBdr>
        <w:top w:val="none" w:sz="0" w:space="0" w:color="auto"/>
        <w:left w:val="none" w:sz="0" w:space="0" w:color="auto"/>
        <w:bottom w:val="none" w:sz="0" w:space="0" w:color="auto"/>
        <w:right w:val="none" w:sz="0" w:space="0" w:color="auto"/>
      </w:divBdr>
    </w:div>
    <w:div w:id="504639150">
      <w:bodyDiv w:val="1"/>
      <w:marLeft w:val="0"/>
      <w:marRight w:val="0"/>
      <w:marTop w:val="0"/>
      <w:marBottom w:val="0"/>
      <w:divBdr>
        <w:top w:val="none" w:sz="0" w:space="0" w:color="auto"/>
        <w:left w:val="none" w:sz="0" w:space="0" w:color="auto"/>
        <w:bottom w:val="none" w:sz="0" w:space="0" w:color="auto"/>
        <w:right w:val="none" w:sz="0" w:space="0" w:color="auto"/>
      </w:divBdr>
    </w:div>
    <w:div w:id="506286527">
      <w:bodyDiv w:val="1"/>
      <w:marLeft w:val="0"/>
      <w:marRight w:val="0"/>
      <w:marTop w:val="0"/>
      <w:marBottom w:val="0"/>
      <w:divBdr>
        <w:top w:val="none" w:sz="0" w:space="0" w:color="auto"/>
        <w:left w:val="none" w:sz="0" w:space="0" w:color="auto"/>
        <w:bottom w:val="none" w:sz="0" w:space="0" w:color="auto"/>
        <w:right w:val="none" w:sz="0" w:space="0" w:color="auto"/>
      </w:divBdr>
    </w:div>
    <w:div w:id="530923335">
      <w:bodyDiv w:val="1"/>
      <w:marLeft w:val="0"/>
      <w:marRight w:val="0"/>
      <w:marTop w:val="0"/>
      <w:marBottom w:val="0"/>
      <w:divBdr>
        <w:top w:val="none" w:sz="0" w:space="0" w:color="auto"/>
        <w:left w:val="none" w:sz="0" w:space="0" w:color="auto"/>
        <w:bottom w:val="none" w:sz="0" w:space="0" w:color="auto"/>
        <w:right w:val="none" w:sz="0" w:space="0" w:color="auto"/>
      </w:divBdr>
    </w:div>
    <w:div w:id="577906075">
      <w:bodyDiv w:val="1"/>
      <w:marLeft w:val="0"/>
      <w:marRight w:val="0"/>
      <w:marTop w:val="0"/>
      <w:marBottom w:val="0"/>
      <w:divBdr>
        <w:top w:val="none" w:sz="0" w:space="0" w:color="auto"/>
        <w:left w:val="none" w:sz="0" w:space="0" w:color="auto"/>
        <w:bottom w:val="none" w:sz="0" w:space="0" w:color="auto"/>
        <w:right w:val="none" w:sz="0" w:space="0" w:color="auto"/>
      </w:divBdr>
    </w:div>
    <w:div w:id="581721800">
      <w:bodyDiv w:val="1"/>
      <w:marLeft w:val="0"/>
      <w:marRight w:val="0"/>
      <w:marTop w:val="0"/>
      <w:marBottom w:val="0"/>
      <w:divBdr>
        <w:top w:val="none" w:sz="0" w:space="0" w:color="auto"/>
        <w:left w:val="none" w:sz="0" w:space="0" w:color="auto"/>
        <w:bottom w:val="none" w:sz="0" w:space="0" w:color="auto"/>
        <w:right w:val="none" w:sz="0" w:space="0" w:color="auto"/>
      </w:divBdr>
    </w:div>
    <w:div w:id="591201390">
      <w:bodyDiv w:val="1"/>
      <w:marLeft w:val="0"/>
      <w:marRight w:val="0"/>
      <w:marTop w:val="0"/>
      <w:marBottom w:val="0"/>
      <w:divBdr>
        <w:top w:val="none" w:sz="0" w:space="0" w:color="auto"/>
        <w:left w:val="none" w:sz="0" w:space="0" w:color="auto"/>
        <w:bottom w:val="none" w:sz="0" w:space="0" w:color="auto"/>
        <w:right w:val="none" w:sz="0" w:space="0" w:color="auto"/>
      </w:divBdr>
    </w:div>
    <w:div w:id="594097970">
      <w:bodyDiv w:val="1"/>
      <w:marLeft w:val="0"/>
      <w:marRight w:val="0"/>
      <w:marTop w:val="0"/>
      <w:marBottom w:val="0"/>
      <w:divBdr>
        <w:top w:val="none" w:sz="0" w:space="0" w:color="auto"/>
        <w:left w:val="none" w:sz="0" w:space="0" w:color="auto"/>
        <w:bottom w:val="none" w:sz="0" w:space="0" w:color="auto"/>
        <w:right w:val="none" w:sz="0" w:space="0" w:color="auto"/>
      </w:divBdr>
    </w:div>
    <w:div w:id="667320199">
      <w:bodyDiv w:val="1"/>
      <w:marLeft w:val="0"/>
      <w:marRight w:val="0"/>
      <w:marTop w:val="0"/>
      <w:marBottom w:val="0"/>
      <w:divBdr>
        <w:top w:val="none" w:sz="0" w:space="0" w:color="auto"/>
        <w:left w:val="none" w:sz="0" w:space="0" w:color="auto"/>
        <w:bottom w:val="none" w:sz="0" w:space="0" w:color="auto"/>
        <w:right w:val="none" w:sz="0" w:space="0" w:color="auto"/>
      </w:divBdr>
    </w:div>
    <w:div w:id="679477335">
      <w:bodyDiv w:val="1"/>
      <w:marLeft w:val="0"/>
      <w:marRight w:val="0"/>
      <w:marTop w:val="0"/>
      <w:marBottom w:val="0"/>
      <w:divBdr>
        <w:top w:val="none" w:sz="0" w:space="0" w:color="auto"/>
        <w:left w:val="none" w:sz="0" w:space="0" w:color="auto"/>
        <w:bottom w:val="none" w:sz="0" w:space="0" w:color="auto"/>
        <w:right w:val="none" w:sz="0" w:space="0" w:color="auto"/>
      </w:divBdr>
    </w:div>
    <w:div w:id="716317734">
      <w:bodyDiv w:val="1"/>
      <w:marLeft w:val="0"/>
      <w:marRight w:val="0"/>
      <w:marTop w:val="0"/>
      <w:marBottom w:val="0"/>
      <w:divBdr>
        <w:top w:val="none" w:sz="0" w:space="0" w:color="auto"/>
        <w:left w:val="none" w:sz="0" w:space="0" w:color="auto"/>
        <w:bottom w:val="none" w:sz="0" w:space="0" w:color="auto"/>
        <w:right w:val="none" w:sz="0" w:space="0" w:color="auto"/>
      </w:divBdr>
    </w:div>
    <w:div w:id="724377021">
      <w:bodyDiv w:val="1"/>
      <w:marLeft w:val="0"/>
      <w:marRight w:val="0"/>
      <w:marTop w:val="0"/>
      <w:marBottom w:val="0"/>
      <w:divBdr>
        <w:top w:val="none" w:sz="0" w:space="0" w:color="auto"/>
        <w:left w:val="none" w:sz="0" w:space="0" w:color="auto"/>
        <w:bottom w:val="none" w:sz="0" w:space="0" w:color="auto"/>
        <w:right w:val="none" w:sz="0" w:space="0" w:color="auto"/>
      </w:divBdr>
    </w:div>
    <w:div w:id="744301596">
      <w:bodyDiv w:val="1"/>
      <w:marLeft w:val="0"/>
      <w:marRight w:val="0"/>
      <w:marTop w:val="0"/>
      <w:marBottom w:val="0"/>
      <w:divBdr>
        <w:top w:val="none" w:sz="0" w:space="0" w:color="auto"/>
        <w:left w:val="none" w:sz="0" w:space="0" w:color="auto"/>
        <w:bottom w:val="none" w:sz="0" w:space="0" w:color="auto"/>
        <w:right w:val="none" w:sz="0" w:space="0" w:color="auto"/>
      </w:divBdr>
    </w:div>
    <w:div w:id="769475812">
      <w:bodyDiv w:val="1"/>
      <w:marLeft w:val="0"/>
      <w:marRight w:val="0"/>
      <w:marTop w:val="0"/>
      <w:marBottom w:val="0"/>
      <w:divBdr>
        <w:top w:val="none" w:sz="0" w:space="0" w:color="auto"/>
        <w:left w:val="none" w:sz="0" w:space="0" w:color="auto"/>
        <w:bottom w:val="none" w:sz="0" w:space="0" w:color="auto"/>
        <w:right w:val="none" w:sz="0" w:space="0" w:color="auto"/>
      </w:divBdr>
    </w:div>
    <w:div w:id="781463985">
      <w:bodyDiv w:val="1"/>
      <w:marLeft w:val="0"/>
      <w:marRight w:val="0"/>
      <w:marTop w:val="0"/>
      <w:marBottom w:val="0"/>
      <w:divBdr>
        <w:top w:val="none" w:sz="0" w:space="0" w:color="auto"/>
        <w:left w:val="none" w:sz="0" w:space="0" w:color="auto"/>
        <w:bottom w:val="none" w:sz="0" w:space="0" w:color="auto"/>
        <w:right w:val="none" w:sz="0" w:space="0" w:color="auto"/>
      </w:divBdr>
    </w:div>
    <w:div w:id="790125602">
      <w:bodyDiv w:val="1"/>
      <w:marLeft w:val="0"/>
      <w:marRight w:val="0"/>
      <w:marTop w:val="0"/>
      <w:marBottom w:val="0"/>
      <w:divBdr>
        <w:top w:val="none" w:sz="0" w:space="0" w:color="auto"/>
        <w:left w:val="none" w:sz="0" w:space="0" w:color="auto"/>
        <w:bottom w:val="none" w:sz="0" w:space="0" w:color="auto"/>
        <w:right w:val="none" w:sz="0" w:space="0" w:color="auto"/>
      </w:divBdr>
    </w:div>
    <w:div w:id="812872209">
      <w:bodyDiv w:val="1"/>
      <w:marLeft w:val="0"/>
      <w:marRight w:val="0"/>
      <w:marTop w:val="0"/>
      <w:marBottom w:val="0"/>
      <w:divBdr>
        <w:top w:val="none" w:sz="0" w:space="0" w:color="auto"/>
        <w:left w:val="none" w:sz="0" w:space="0" w:color="auto"/>
        <w:bottom w:val="none" w:sz="0" w:space="0" w:color="auto"/>
        <w:right w:val="none" w:sz="0" w:space="0" w:color="auto"/>
      </w:divBdr>
    </w:div>
    <w:div w:id="827214999">
      <w:bodyDiv w:val="1"/>
      <w:marLeft w:val="0"/>
      <w:marRight w:val="0"/>
      <w:marTop w:val="0"/>
      <w:marBottom w:val="0"/>
      <w:divBdr>
        <w:top w:val="none" w:sz="0" w:space="0" w:color="auto"/>
        <w:left w:val="none" w:sz="0" w:space="0" w:color="auto"/>
        <w:bottom w:val="none" w:sz="0" w:space="0" w:color="auto"/>
        <w:right w:val="none" w:sz="0" w:space="0" w:color="auto"/>
      </w:divBdr>
    </w:div>
    <w:div w:id="831069761">
      <w:bodyDiv w:val="1"/>
      <w:marLeft w:val="0"/>
      <w:marRight w:val="0"/>
      <w:marTop w:val="0"/>
      <w:marBottom w:val="0"/>
      <w:divBdr>
        <w:top w:val="none" w:sz="0" w:space="0" w:color="auto"/>
        <w:left w:val="none" w:sz="0" w:space="0" w:color="auto"/>
        <w:bottom w:val="none" w:sz="0" w:space="0" w:color="auto"/>
        <w:right w:val="none" w:sz="0" w:space="0" w:color="auto"/>
      </w:divBdr>
    </w:div>
    <w:div w:id="848984336">
      <w:bodyDiv w:val="1"/>
      <w:marLeft w:val="0"/>
      <w:marRight w:val="0"/>
      <w:marTop w:val="0"/>
      <w:marBottom w:val="0"/>
      <w:divBdr>
        <w:top w:val="none" w:sz="0" w:space="0" w:color="auto"/>
        <w:left w:val="none" w:sz="0" w:space="0" w:color="auto"/>
        <w:bottom w:val="none" w:sz="0" w:space="0" w:color="auto"/>
        <w:right w:val="none" w:sz="0" w:space="0" w:color="auto"/>
      </w:divBdr>
    </w:div>
    <w:div w:id="871386538">
      <w:bodyDiv w:val="1"/>
      <w:marLeft w:val="0"/>
      <w:marRight w:val="0"/>
      <w:marTop w:val="0"/>
      <w:marBottom w:val="0"/>
      <w:divBdr>
        <w:top w:val="none" w:sz="0" w:space="0" w:color="auto"/>
        <w:left w:val="none" w:sz="0" w:space="0" w:color="auto"/>
        <w:bottom w:val="none" w:sz="0" w:space="0" w:color="auto"/>
        <w:right w:val="none" w:sz="0" w:space="0" w:color="auto"/>
      </w:divBdr>
    </w:div>
    <w:div w:id="873351460">
      <w:bodyDiv w:val="1"/>
      <w:marLeft w:val="0"/>
      <w:marRight w:val="0"/>
      <w:marTop w:val="0"/>
      <w:marBottom w:val="0"/>
      <w:divBdr>
        <w:top w:val="none" w:sz="0" w:space="0" w:color="auto"/>
        <w:left w:val="none" w:sz="0" w:space="0" w:color="auto"/>
        <w:bottom w:val="none" w:sz="0" w:space="0" w:color="auto"/>
        <w:right w:val="none" w:sz="0" w:space="0" w:color="auto"/>
      </w:divBdr>
    </w:div>
    <w:div w:id="892539065">
      <w:bodyDiv w:val="1"/>
      <w:marLeft w:val="0"/>
      <w:marRight w:val="0"/>
      <w:marTop w:val="0"/>
      <w:marBottom w:val="0"/>
      <w:divBdr>
        <w:top w:val="none" w:sz="0" w:space="0" w:color="auto"/>
        <w:left w:val="none" w:sz="0" w:space="0" w:color="auto"/>
        <w:bottom w:val="none" w:sz="0" w:space="0" w:color="auto"/>
        <w:right w:val="none" w:sz="0" w:space="0" w:color="auto"/>
      </w:divBdr>
    </w:div>
    <w:div w:id="907879824">
      <w:bodyDiv w:val="1"/>
      <w:marLeft w:val="0"/>
      <w:marRight w:val="0"/>
      <w:marTop w:val="0"/>
      <w:marBottom w:val="0"/>
      <w:divBdr>
        <w:top w:val="none" w:sz="0" w:space="0" w:color="auto"/>
        <w:left w:val="none" w:sz="0" w:space="0" w:color="auto"/>
        <w:bottom w:val="none" w:sz="0" w:space="0" w:color="auto"/>
        <w:right w:val="none" w:sz="0" w:space="0" w:color="auto"/>
      </w:divBdr>
    </w:div>
    <w:div w:id="923610190">
      <w:bodyDiv w:val="1"/>
      <w:marLeft w:val="0"/>
      <w:marRight w:val="0"/>
      <w:marTop w:val="0"/>
      <w:marBottom w:val="0"/>
      <w:divBdr>
        <w:top w:val="none" w:sz="0" w:space="0" w:color="auto"/>
        <w:left w:val="none" w:sz="0" w:space="0" w:color="auto"/>
        <w:bottom w:val="none" w:sz="0" w:space="0" w:color="auto"/>
        <w:right w:val="none" w:sz="0" w:space="0" w:color="auto"/>
      </w:divBdr>
    </w:div>
    <w:div w:id="937056787">
      <w:bodyDiv w:val="1"/>
      <w:marLeft w:val="0"/>
      <w:marRight w:val="0"/>
      <w:marTop w:val="0"/>
      <w:marBottom w:val="0"/>
      <w:divBdr>
        <w:top w:val="none" w:sz="0" w:space="0" w:color="auto"/>
        <w:left w:val="none" w:sz="0" w:space="0" w:color="auto"/>
        <w:bottom w:val="none" w:sz="0" w:space="0" w:color="auto"/>
        <w:right w:val="none" w:sz="0" w:space="0" w:color="auto"/>
      </w:divBdr>
    </w:div>
    <w:div w:id="947737589">
      <w:bodyDiv w:val="1"/>
      <w:marLeft w:val="0"/>
      <w:marRight w:val="0"/>
      <w:marTop w:val="0"/>
      <w:marBottom w:val="0"/>
      <w:divBdr>
        <w:top w:val="none" w:sz="0" w:space="0" w:color="auto"/>
        <w:left w:val="none" w:sz="0" w:space="0" w:color="auto"/>
        <w:bottom w:val="none" w:sz="0" w:space="0" w:color="auto"/>
        <w:right w:val="none" w:sz="0" w:space="0" w:color="auto"/>
      </w:divBdr>
    </w:div>
    <w:div w:id="965162725">
      <w:bodyDiv w:val="1"/>
      <w:marLeft w:val="0"/>
      <w:marRight w:val="0"/>
      <w:marTop w:val="0"/>
      <w:marBottom w:val="0"/>
      <w:divBdr>
        <w:top w:val="none" w:sz="0" w:space="0" w:color="auto"/>
        <w:left w:val="none" w:sz="0" w:space="0" w:color="auto"/>
        <w:bottom w:val="none" w:sz="0" w:space="0" w:color="auto"/>
        <w:right w:val="none" w:sz="0" w:space="0" w:color="auto"/>
      </w:divBdr>
    </w:div>
    <w:div w:id="965507890">
      <w:bodyDiv w:val="1"/>
      <w:marLeft w:val="0"/>
      <w:marRight w:val="0"/>
      <w:marTop w:val="0"/>
      <w:marBottom w:val="0"/>
      <w:divBdr>
        <w:top w:val="none" w:sz="0" w:space="0" w:color="auto"/>
        <w:left w:val="none" w:sz="0" w:space="0" w:color="auto"/>
        <w:bottom w:val="none" w:sz="0" w:space="0" w:color="auto"/>
        <w:right w:val="none" w:sz="0" w:space="0" w:color="auto"/>
      </w:divBdr>
    </w:div>
    <w:div w:id="989868569">
      <w:bodyDiv w:val="1"/>
      <w:marLeft w:val="0"/>
      <w:marRight w:val="0"/>
      <w:marTop w:val="0"/>
      <w:marBottom w:val="0"/>
      <w:divBdr>
        <w:top w:val="none" w:sz="0" w:space="0" w:color="auto"/>
        <w:left w:val="none" w:sz="0" w:space="0" w:color="auto"/>
        <w:bottom w:val="none" w:sz="0" w:space="0" w:color="auto"/>
        <w:right w:val="none" w:sz="0" w:space="0" w:color="auto"/>
      </w:divBdr>
    </w:div>
    <w:div w:id="993801719">
      <w:bodyDiv w:val="1"/>
      <w:marLeft w:val="0"/>
      <w:marRight w:val="0"/>
      <w:marTop w:val="0"/>
      <w:marBottom w:val="0"/>
      <w:divBdr>
        <w:top w:val="none" w:sz="0" w:space="0" w:color="auto"/>
        <w:left w:val="none" w:sz="0" w:space="0" w:color="auto"/>
        <w:bottom w:val="none" w:sz="0" w:space="0" w:color="auto"/>
        <w:right w:val="none" w:sz="0" w:space="0" w:color="auto"/>
      </w:divBdr>
    </w:div>
    <w:div w:id="1005936252">
      <w:bodyDiv w:val="1"/>
      <w:marLeft w:val="0"/>
      <w:marRight w:val="0"/>
      <w:marTop w:val="0"/>
      <w:marBottom w:val="0"/>
      <w:divBdr>
        <w:top w:val="none" w:sz="0" w:space="0" w:color="auto"/>
        <w:left w:val="none" w:sz="0" w:space="0" w:color="auto"/>
        <w:bottom w:val="none" w:sz="0" w:space="0" w:color="auto"/>
        <w:right w:val="none" w:sz="0" w:space="0" w:color="auto"/>
      </w:divBdr>
    </w:div>
    <w:div w:id="1007096916">
      <w:bodyDiv w:val="1"/>
      <w:marLeft w:val="0"/>
      <w:marRight w:val="0"/>
      <w:marTop w:val="0"/>
      <w:marBottom w:val="0"/>
      <w:divBdr>
        <w:top w:val="none" w:sz="0" w:space="0" w:color="auto"/>
        <w:left w:val="none" w:sz="0" w:space="0" w:color="auto"/>
        <w:bottom w:val="none" w:sz="0" w:space="0" w:color="auto"/>
        <w:right w:val="none" w:sz="0" w:space="0" w:color="auto"/>
      </w:divBdr>
    </w:div>
    <w:div w:id="1041170720">
      <w:bodyDiv w:val="1"/>
      <w:marLeft w:val="0"/>
      <w:marRight w:val="0"/>
      <w:marTop w:val="0"/>
      <w:marBottom w:val="0"/>
      <w:divBdr>
        <w:top w:val="none" w:sz="0" w:space="0" w:color="auto"/>
        <w:left w:val="none" w:sz="0" w:space="0" w:color="auto"/>
        <w:bottom w:val="none" w:sz="0" w:space="0" w:color="auto"/>
        <w:right w:val="none" w:sz="0" w:space="0" w:color="auto"/>
      </w:divBdr>
    </w:div>
    <w:div w:id="1093161996">
      <w:bodyDiv w:val="1"/>
      <w:marLeft w:val="0"/>
      <w:marRight w:val="0"/>
      <w:marTop w:val="0"/>
      <w:marBottom w:val="0"/>
      <w:divBdr>
        <w:top w:val="none" w:sz="0" w:space="0" w:color="auto"/>
        <w:left w:val="none" w:sz="0" w:space="0" w:color="auto"/>
        <w:bottom w:val="none" w:sz="0" w:space="0" w:color="auto"/>
        <w:right w:val="none" w:sz="0" w:space="0" w:color="auto"/>
      </w:divBdr>
    </w:div>
    <w:div w:id="1108885992">
      <w:bodyDiv w:val="1"/>
      <w:marLeft w:val="0"/>
      <w:marRight w:val="0"/>
      <w:marTop w:val="0"/>
      <w:marBottom w:val="0"/>
      <w:divBdr>
        <w:top w:val="none" w:sz="0" w:space="0" w:color="auto"/>
        <w:left w:val="none" w:sz="0" w:space="0" w:color="auto"/>
        <w:bottom w:val="none" w:sz="0" w:space="0" w:color="auto"/>
        <w:right w:val="none" w:sz="0" w:space="0" w:color="auto"/>
      </w:divBdr>
    </w:div>
    <w:div w:id="1111825817">
      <w:bodyDiv w:val="1"/>
      <w:marLeft w:val="0"/>
      <w:marRight w:val="0"/>
      <w:marTop w:val="0"/>
      <w:marBottom w:val="0"/>
      <w:divBdr>
        <w:top w:val="none" w:sz="0" w:space="0" w:color="auto"/>
        <w:left w:val="none" w:sz="0" w:space="0" w:color="auto"/>
        <w:bottom w:val="none" w:sz="0" w:space="0" w:color="auto"/>
        <w:right w:val="none" w:sz="0" w:space="0" w:color="auto"/>
      </w:divBdr>
    </w:div>
    <w:div w:id="1115253576">
      <w:bodyDiv w:val="1"/>
      <w:marLeft w:val="0"/>
      <w:marRight w:val="0"/>
      <w:marTop w:val="0"/>
      <w:marBottom w:val="0"/>
      <w:divBdr>
        <w:top w:val="none" w:sz="0" w:space="0" w:color="auto"/>
        <w:left w:val="none" w:sz="0" w:space="0" w:color="auto"/>
        <w:bottom w:val="none" w:sz="0" w:space="0" w:color="auto"/>
        <w:right w:val="none" w:sz="0" w:space="0" w:color="auto"/>
      </w:divBdr>
    </w:div>
    <w:div w:id="1130199499">
      <w:bodyDiv w:val="1"/>
      <w:marLeft w:val="0"/>
      <w:marRight w:val="0"/>
      <w:marTop w:val="0"/>
      <w:marBottom w:val="0"/>
      <w:divBdr>
        <w:top w:val="none" w:sz="0" w:space="0" w:color="auto"/>
        <w:left w:val="none" w:sz="0" w:space="0" w:color="auto"/>
        <w:bottom w:val="none" w:sz="0" w:space="0" w:color="auto"/>
        <w:right w:val="none" w:sz="0" w:space="0" w:color="auto"/>
      </w:divBdr>
    </w:div>
    <w:div w:id="1161432171">
      <w:bodyDiv w:val="1"/>
      <w:marLeft w:val="0"/>
      <w:marRight w:val="0"/>
      <w:marTop w:val="0"/>
      <w:marBottom w:val="0"/>
      <w:divBdr>
        <w:top w:val="none" w:sz="0" w:space="0" w:color="auto"/>
        <w:left w:val="none" w:sz="0" w:space="0" w:color="auto"/>
        <w:bottom w:val="none" w:sz="0" w:space="0" w:color="auto"/>
        <w:right w:val="none" w:sz="0" w:space="0" w:color="auto"/>
      </w:divBdr>
    </w:div>
    <w:div w:id="1214120243">
      <w:bodyDiv w:val="1"/>
      <w:marLeft w:val="0"/>
      <w:marRight w:val="0"/>
      <w:marTop w:val="0"/>
      <w:marBottom w:val="0"/>
      <w:divBdr>
        <w:top w:val="none" w:sz="0" w:space="0" w:color="auto"/>
        <w:left w:val="none" w:sz="0" w:space="0" w:color="auto"/>
        <w:bottom w:val="none" w:sz="0" w:space="0" w:color="auto"/>
        <w:right w:val="none" w:sz="0" w:space="0" w:color="auto"/>
      </w:divBdr>
    </w:div>
    <w:div w:id="1231188465">
      <w:bodyDiv w:val="1"/>
      <w:marLeft w:val="0"/>
      <w:marRight w:val="0"/>
      <w:marTop w:val="0"/>
      <w:marBottom w:val="0"/>
      <w:divBdr>
        <w:top w:val="none" w:sz="0" w:space="0" w:color="auto"/>
        <w:left w:val="none" w:sz="0" w:space="0" w:color="auto"/>
        <w:bottom w:val="none" w:sz="0" w:space="0" w:color="auto"/>
        <w:right w:val="none" w:sz="0" w:space="0" w:color="auto"/>
      </w:divBdr>
    </w:div>
    <w:div w:id="1238127162">
      <w:bodyDiv w:val="1"/>
      <w:marLeft w:val="0"/>
      <w:marRight w:val="0"/>
      <w:marTop w:val="0"/>
      <w:marBottom w:val="0"/>
      <w:divBdr>
        <w:top w:val="none" w:sz="0" w:space="0" w:color="auto"/>
        <w:left w:val="none" w:sz="0" w:space="0" w:color="auto"/>
        <w:bottom w:val="none" w:sz="0" w:space="0" w:color="auto"/>
        <w:right w:val="none" w:sz="0" w:space="0" w:color="auto"/>
      </w:divBdr>
    </w:div>
    <w:div w:id="1239949205">
      <w:bodyDiv w:val="1"/>
      <w:marLeft w:val="0"/>
      <w:marRight w:val="0"/>
      <w:marTop w:val="0"/>
      <w:marBottom w:val="0"/>
      <w:divBdr>
        <w:top w:val="none" w:sz="0" w:space="0" w:color="auto"/>
        <w:left w:val="none" w:sz="0" w:space="0" w:color="auto"/>
        <w:bottom w:val="none" w:sz="0" w:space="0" w:color="auto"/>
        <w:right w:val="none" w:sz="0" w:space="0" w:color="auto"/>
      </w:divBdr>
    </w:div>
    <w:div w:id="1249463979">
      <w:bodyDiv w:val="1"/>
      <w:marLeft w:val="0"/>
      <w:marRight w:val="0"/>
      <w:marTop w:val="0"/>
      <w:marBottom w:val="0"/>
      <w:divBdr>
        <w:top w:val="none" w:sz="0" w:space="0" w:color="auto"/>
        <w:left w:val="none" w:sz="0" w:space="0" w:color="auto"/>
        <w:bottom w:val="none" w:sz="0" w:space="0" w:color="auto"/>
        <w:right w:val="none" w:sz="0" w:space="0" w:color="auto"/>
      </w:divBdr>
    </w:div>
    <w:div w:id="1261377001">
      <w:bodyDiv w:val="1"/>
      <w:marLeft w:val="0"/>
      <w:marRight w:val="0"/>
      <w:marTop w:val="0"/>
      <w:marBottom w:val="0"/>
      <w:divBdr>
        <w:top w:val="none" w:sz="0" w:space="0" w:color="auto"/>
        <w:left w:val="none" w:sz="0" w:space="0" w:color="auto"/>
        <w:bottom w:val="none" w:sz="0" w:space="0" w:color="auto"/>
        <w:right w:val="none" w:sz="0" w:space="0" w:color="auto"/>
      </w:divBdr>
    </w:div>
    <w:div w:id="1271206284">
      <w:bodyDiv w:val="1"/>
      <w:marLeft w:val="0"/>
      <w:marRight w:val="0"/>
      <w:marTop w:val="0"/>
      <w:marBottom w:val="0"/>
      <w:divBdr>
        <w:top w:val="none" w:sz="0" w:space="0" w:color="auto"/>
        <w:left w:val="none" w:sz="0" w:space="0" w:color="auto"/>
        <w:bottom w:val="none" w:sz="0" w:space="0" w:color="auto"/>
        <w:right w:val="none" w:sz="0" w:space="0" w:color="auto"/>
      </w:divBdr>
    </w:div>
    <w:div w:id="1275600044">
      <w:bodyDiv w:val="1"/>
      <w:marLeft w:val="0"/>
      <w:marRight w:val="0"/>
      <w:marTop w:val="0"/>
      <w:marBottom w:val="0"/>
      <w:divBdr>
        <w:top w:val="none" w:sz="0" w:space="0" w:color="auto"/>
        <w:left w:val="none" w:sz="0" w:space="0" w:color="auto"/>
        <w:bottom w:val="none" w:sz="0" w:space="0" w:color="auto"/>
        <w:right w:val="none" w:sz="0" w:space="0" w:color="auto"/>
      </w:divBdr>
    </w:div>
    <w:div w:id="1318873516">
      <w:bodyDiv w:val="1"/>
      <w:marLeft w:val="0"/>
      <w:marRight w:val="0"/>
      <w:marTop w:val="0"/>
      <w:marBottom w:val="0"/>
      <w:divBdr>
        <w:top w:val="none" w:sz="0" w:space="0" w:color="auto"/>
        <w:left w:val="none" w:sz="0" w:space="0" w:color="auto"/>
        <w:bottom w:val="none" w:sz="0" w:space="0" w:color="auto"/>
        <w:right w:val="none" w:sz="0" w:space="0" w:color="auto"/>
      </w:divBdr>
    </w:div>
    <w:div w:id="1322201371">
      <w:bodyDiv w:val="1"/>
      <w:marLeft w:val="0"/>
      <w:marRight w:val="0"/>
      <w:marTop w:val="0"/>
      <w:marBottom w:val="0"/>
      <w:divBdr>
        <w:top w:val="none" w:sz="0" w:space="0" w:color="auto"/>
        <w:left w:val="none" w:sz="0" w:space="0" w:color="auto"/>
        <w:bottom w:val="none" w:sz="0" w:space="0" w:color="auto"/>
        <w:right w:val="none" w:sz="0" w:space="0" w:color="auto"/>
      </w:divBdr>
    </w:div>
    <w:div w:id="1333338268">
      <w:bodyDiv w:val="1"/>
      <w:marLeft w:val="0"/>
      <w:marRight w:val="0"/>
      <w:marTop w:val="0"/>
      <w:marBottom w:val="0"/>
      <w:divBdr>
        <w:top w:val="none" w:sz="0" w:space="0" w:color="auto"/>
        <w:left w:val="none" w:sz="0" w:space="0" w:color="auto"/>
        <w:bottom w:val="none" w:sz="0" w:space="0" w:color="auto"/>
        <w:right w:val="none" w:sz="0" w:space="0" w:color="auto"/>
      </w:divBdr>
    </w:div>
    <w:div w:id="1389497883">
      <w:bodyDiv w:val="1"/>
      <w:marLeft w:val="0"/>
      <w:marRight w:val="0"/>
      <w:marTop w:val="0"/>
      <w:marBottom w:val="0"/>
      <w:divBdr>
        <w:top w:val="none" w:sz="0" w:space="0" w:color="auto"/>
        <w:left w:val="none" w:sz="0" w:space="0" w:color="auto"/>
        <w:bottom w:val="none" w:sz="0" w:space="0" w:color="auto"/>
        <w:right w:val="none" w:sz="0" w:space="0" w:color="auto"/>
      </w:divBdr>
    </w:div>
    <w:div w:id="1389576642">
      <w:bodyDiv w:val="1"/>
      <w:marLeft w:val="0"/>
      <w:marRight w:val="0"/>
      <w:marTop w:val="0"/>
      <w:marBottom w:val="0"/>
      <w:divBdr>
        <w:top w:val="none" w:sz="0" w:space="0" w:color="auto"/>
        <w:left w:val="none" w:sz="0" w:space="0" w:color="auto"/>
        <w:bottom w:val="none" w:sz="0" w:space="0" w:color="auto"/>
        <w:right w:val="none" w:sz="0" w:space="0" w:color="auto"/>
      </w:divBdr>
    </w:div>
    <w:div w:id="1397817980">
      <w:bodyDiv w:val="1"/>
      <w:marLeft w:val="0"/>
      <w:marRight w:val="0"/>
      <w:marTop w:val="0"/>
      <w:marBottom w:val="0"/>
      <w:divBdr>
        <w:top w:val="none" w:sz="0" w:space="0" w:color="auto"/>
        <w:left w:val="none" w:sz="0" w:space="0" w:color="auto"/>
        <w:bottom w:val="none" w:sz="0" w:space="0" w:color="auto"/>
        <w:right w:val="none" w:sz="0" w:space="0" w:color="auto"/>
      </w:divBdr>
    </w:div>
    <w:div w:id="1405103146">
      <w:bodyDiv w:val="1"/>
      <w:marLeft w:val="0"/>
      <w:marRight w:val="0"/>
      <w:marTop w:val="0"/>
      <w:marBottom w:val="0"/>
      <w:divBdr>
        <w:top w:val="none" w:sz="0" w:space="0" w:color="auto"/>
        <w:left w:val="none" w:sz="0" w:space="0" w:color="auto"/>
        <w:bottom w:val="none" w:sz="0" w:space="0" w:color="auto"/>
        <w:right w:val="none" w:sz="0" w:space="0" w:color="auto"/>
      </w:divBdr>
    </w:div>
    <w:div w:id="1410039334">
      <w:bodyDiv w:val="1"/>
      <w:marLeft w:val="0"/>
      <w:marRight w:val="0"/>
      <w:marTop w:val="0"/>
      <w:marBottom w:val="0"/>
      <w:divBdr>
        <w:top w:val="none" w:sz="0" w:space="0" w:color="auto"/>
        <w:left w:val="none" w:sz="0" w:space="0" w:color="auto"/>
        <w:bottom w:val="none" w:sz="0" w:space="0" w:color="auto"/>
        <w:right w:val="none" w:sz="0" w:space="0" w:color="auto"/>
      </w:divBdr>
    </w:div>
    <w:div w:id="1473711562">
      <w:bodyDiv w:val="1"/>
      <w:marLeft w:val="0"/>
      <w:marRight w:val="0"/>
      <w:marTop w:val="0"/>
      <w:marBottom w:val="0"/>
      <w:divBdr>
        <w:top w:val="none" w:sz="0" w:space="0" w:color="auto"/>
        <w:left w:val="none" w:sz="0" w:space="0" w:color="auto"/>
        <w:bottom w:val="none" w:sz="0" w:space="0" w:color="auto"/>
        <w:right w:val="none" w:sz="0" w:space="0" w:color="auto"/>
      </w:divBdr>
    </w:div>
    <w:div w:id="1483617512">
      <w:bodyDiv w:val="1"/>
      <w:marLeft w:val="0"/>
      <w:marRight w:val="0"/>
      <w:marTop w:val="0"/>
      <w:marBottom w:val="0"/>
      <w:divBdr>
        <w:top w:val="none" w:sz="0" w:space="0" w:color="auto"/>
        <w:left w:val="none" w:sz="0" w:space="0" w:color="auto"/>
        <w:bottom w:val="none" w:sz="0" w:space="0" w:color="auto"/>
        <w:right w:val="none" w:sz="0" w:space="0" w:color="auto"/>
      </w:divBdr>
    </w:div>
    <w:div w:id="1485076135">
      <w:bodyDiv w:val="1"/>
      <w:marLeft w:val="0"/>
      <w:marRight w:val="0"/>
      <w:marTop w:val="0"/>
      <w:marBottom w:val="0"/>
      <w:divBdr>
        <w:top w:val="none" w:sz="0" w:space="0" w:color="auto"/>
        <w:left w:val="none" w:sz="0" w:space="0" w:color="auto"/>
        <w:bottom w:val="none" w:sz="0" w:space="0" w:color="auto"/>
        <w:right w:val="none" w:sz="0" w:space="0" w:color="auto"/>
      </w:divBdr>
    </w:div>
    <w:div w:id="1550998971">
      <w:bodyDiv w:val="1"/>
      <w:marLeft w:val="0"/>
      <w:marRight w:val="0"/>
      <w:marTop w:val="0"/>
      <w:marBottom w:val="0"/>
      <w:divBdr>
        <w:top w:val="none" w:sz="0" w:space="0" w:color="auto"/>
        <w:left w:val="none" w:sz="0" w:space="0" w:color="auto"/>
        <w:bottom w:val="none" w:sz="0" w:space="0" w:color="auto"/>
        <w:right w:val="none" w:sz="0" w:space="0" w:color="auto"/>
      </w:divBdr>
    </w:div>
    <w:div w:id="1552885371">
      <w:bodyDiv w:val="1"/>
      <w:marLeft w:val="0"/>
      <w:marRight w:val="0"/>
      <w:marTop w:val="0"/>
      <w:marBottom w:val="0"/>
      <w:divBdr>
        <w:top w:val="none" w:sz="0" w:space="0" w:color="auto"/>
        <w:left w:val="none" w:sz="0" w:space="0" w:color="auto"/>
        <w:bottom w:val="none" w:sz="0" w:space="0" w:color="auto"/>
        <w:right w:val="none" w:sz="0" w:space="0" w:color="auto"/>
      </w:divBdr>
    </w:div>
    <w:div w:id="1555657323">
      <w:bodyDiv w:val="1"/>
      <w:marLeft w:val="0"/>
      <w:marRight w:val="0"/>
      <w:marTop w:val="0"/>
      <w:marBottom w:val="0"/>
      <w:divBdr>
        <w:top w:val="none" w:sz="0" w:space="0" w:color="auto"/>
        <w:left w:val="none" w:sz="0" w:space="0" w:color="auto"/>
        <w:bottom w:val="none" w:sz="0" w:space="0" w:color="auto"/>
        <w:right w:val="none" w:sz="0" w:space="0" w:color="auto"/>
      </w:divBdr>
    </w:div>
    <w:div w:id="1560163187">
      <w:bodyDiv w:val="1"/>
      <w:marLeft w:val="0"/>
      <w:marRight w:val="0"/>
      <w:marTop w:val="0"/>
      <w:marBottom w:val="0"/>
      <w:divBdr>
        <w:top w:val="none" w:sz="0" w:space="0" w:color="auto"/>
        <w:left w:val="none" w:sz="0" w:space="0" w:color="auto"/>
        <w:bottom w:val="none" w:sz="0" w:space="0" w:color="auto"/>
        <w:right w:val="none" w:sz="0" w:space="0" w:color="auto"/>
      </w:divBdr>
    </w:div>
    <w:div w:id="1560555740">
      <w:bodyDiv w:val="1"/>
      <w:marLeft w:val="0"/>
      <w:marRight w:val="0"/>
      <w:marTop w:val="0"/>
      <w:marBottom w:val="0"/>
      <w:divBdr>
        <w:top w:val="none" w:sz="0" w:space="0" w:color="auto"/>
        <w:left w:val="none" w:sz="0" w:space="0" w:color="auto"/>
        <w:bottom w:val="none" w:sz="0" w:space="0" w:color="auto"/>
        <w:right w:val="none" w:sz="0" w:space="0" w:color="auto"/>
      </w:divBdr>
    </w:div>
    <w:div w:id="1602183026">
      <w:bodyDiv w:val="1"/>
      <w:marLeft w:val="0"/>
      <w:marRight w:val="0"/>
      <w:marTop w:val="0"/>
      <w:marBottom w:val="0"/>
      <w:divBdr>
        <w:top w:val="none" w:sz="0" w:space="0" w:color="auto"/>
        <w:left w:val="none" w:sz="0" w:space="0" w:color="auto"/>
        <w:bottom w:val="none" w:sz="0" w:space="0" w:color="auto"/>
        <w:right w:val="none" w:sz="0" w:space="0" w:color="auto"/>
      </w:divBdr>
    </w:div>
    <w:div w:id="1602495654">
      <w:bodyDiv w:val="1"/>
      <w:marLeft w:val="0"/>
      <w:marRight w:val="0"/>
      <w:marTop w:val="0"/>
      <w:marBottom w:val="0"/>
      <w:divBdr>
        <w:top w:val="none" w:sz="0" w:space="0" w:color="auto"/>
        <w:left w:val="none" w:sz="0" w:space="0" w:color="auto"/>
        <w:bottom w:val="none" w:sz="0" w:space="0" w:color="auto"/>
        <w:right w:val="none" w:sz="0" w:space="0" w:color="auto"/>
      </w:divBdr>
    </w:div>
    <w:div w:id="1615600837">
      <w:bodyDiv w:val="1"/>
      <w:marLeft w:val="0"/>
      <w:marRight w:val="0"/>
      <w:marTop w:val="0"/>
      <w:marBottom w:val="0"/>
      <w:divBdr>
        <w:top w:val="none" w:sz="0" w:space="0" w:color="auto"/>
        <w:left w:val="none" w:sz="0" w:space="0" w:color="auto"/>
        <w:bottom w:val="none" w:sz="0" w:space="0" w:color="auto"/>
        <w:right w:val="none" w:sz="0" w:space="0" w:color="auto"/>
      </w:divBdr>
    </w:div>
    <w:div w:id="1635670504">
      <w:bodyDiv w:val="1"/>
      <w:marLeft w:val="0"/>
      <w:marRight w:val="0"/>
      <w:marTop w:val="0"/>
      <w:marBottom w:val="0"/>
      <w:divBdr>
        <w:top w:val="none" w:sz="0" w:space="0" w:color="auto"/>
        <w:left w:val="none" w:sz="0" w:space="0" w:color="auto"/>
        <w:bottom w:val="none" w:sz="0" w:space="0" w:color="auto"/>
        <w:right w:val="none" w:sz="0" w:space="0" w:color="auto"/>
      </w:divBdr>
    </w:div>
    <w:div w:id="1642074898">
      <w:bodyDiv w:val="1"/>
      <w:marLeft w:val="0"/>
      <w:marRight w:val="0"/>
      <w:marTop w:val="0"/>
      <w:marBottom w:val="0"/>
      <w:divBdr>
        <w:top w:val="none" w:sz="0" w:space="0" w:color="auto"/>
        <w:left w:val="none" w:sz="0" w:space="0" w:color="auto"/>
        <w:bottom w:val="none" w:sz="0" w:space="0" w:color="auto"/>
        <w:right w:val="none" w:sz="0" w:space="0" w:color="auto"/>
      </w:divBdr>
    </w:div>
    <w:div w:id="1654328965">
      <w:bodyDiv w:val="1"/>
      <w:marLeft w:val="0"/>
      <w:marRight w:val="0"/>
      <w:marTop w:val="0"/>
      <w:marBottom w:val="0"/>
      <w:divBdr>
        <w:top w:val="none" w:sz="0" w:space="0" w:color="auto"/>
        <w:left w:val="none" w:sz="0" w:space="0" w:color="auto"/>
        <w:bottom w:val="none" w:sz="0" w:space="0" w:color="auto"/>
        <w:right w:val="none" w:sz="0" w:space="0" w:color="auto"/>
      </w:divBdr>
    </w:div>
    <w:div w:id="1655714924">
      <w:bodyDiv w:val="1"/>
      <w:marLeft w:val="0"/>
      <w:marRight w:val="0"/>
      <w:marTop w:val="0"/>
      <w:marBottom w:val="0"/>
      <w:divBdr>
        <w:top w:val="none" w:sz="0" w:space="0" w:color="auto"/>
        <w:left w:val="none" w:sz="0" w:space="0" w:color="auto"/>
        <w:bottom w:val="none" w:sz="0" w:space="0" w:color="auto"/>
        <w:right w:val="none" w:sz="0" w:space="0" w:color="auto"/>
      </w:divBdr>
    </w:div>
    <w:div w:id="1658146556">
      <w:bodyDiv w:val="1"/>
      <w:marLeft w:val="0"/>
      <w:marRight w:val="0"/>
      <w:marTop w:val="0"/>
      <w:marBottom w:val="0"/>
      <w:divBdr>
        <w:top w:val="none" w:sz="0" w:space="0" w:color="auto"/>
        <w:left w:val="none" w:sz="0" w:space="0" w:color="auto"/>
        <w:bottom w:val="none" w:sz="0" w:space="0" w:color="auto"/>
        <w:right w:val="none" w:sz="0" w:space="0" w:color="auto"/>
      </w:divBdr>
    </w:div>
    <w:div w:id="1659115438">
      <w:bodyDiv w:val="1"/>
      <w:marLeft w:val="0"/>
      <w:marRight w:val="0"/>
      <w:marTop w:val="0"/>
      <w:marBottom w:val="0"/>
      <w:divBdr>
        <w:top w:val="none" w:sz="0" w:space="0" w:color="auto"/>
        <w:left w:val="none" w:sz="0" w:space="0" w:color="auto"/>
        <w:bottom w:val="none" w:sz="0" w:space="0" w:color="auto"/>
        <w:right w:val="none" w:sz="0" w:space="0" w:color="auto"/>
      </w:divBdr>
    </w:div>
    <w:div w:id="1685668177">
      <w:bodyDiv w:val="1"/>
      <w:marLeft w:val="0"/>
      <w:marRight w:val="0"/>
      <w:marTop w:val="0"/>
      <w:marBottom w:val="0"/>
      <w:divBdr>
        <w:top w:val="none" w:sz="0" w:space="0" w:color="auto"/>
        <w:left w:val="none" w:sz="0" w:space="0" w:color="auto"/>
        <w:bottom w:val="none" w:sz="0" w:space="0" w:color="auto"/>
        <w:right w:val="none" w:sz="0" w:space="0" w:color="auto"/>
      </w:divBdr>
    </w:div>
    <w:div w:id="1693649493">
      <w:bodyDiv w:val="1"/>
      <w:marLeft w:val="0"/>
      <w:marRight w:val="0"/>
      <w:marTop w:val="0"/>
      <w:marBottom w:val="0"/>
      <w:divBdr>
        <w:top w:val="none" w:sz="0" w:space="0" w:color="auto"/>
        <w:left w:val="none" w:sz="0" w:space="0" w:color="auto"/>
        <w:bottom w:val="none" w:sz="0" w:space="0" w:color="auto"/>
        <w:right w:val="none" w:sz="0" w:space="0" w:color="auto"/>
      </w:divBdr>
    </w:div>
    <w:div w:id="1711801460">
      <w:bodyDiv w:val="1"/>
      <w:marLeft w:val="0"/>
      <w:marRight w:val="0"/>
      <w:marTop w:val="0"/>
      <w:marBottom w:val="0"/>
      <w:divBdr>
        <w:top w:val="none" w:sz="0" w:space="0" w:color="auto"/>
        <w:left w:val="none" w:sz="0" w:space="0" w:color="auto"/>
        <w:bottom w:val="none" w:sz="0" w:space="0" w:color="auto"/>
        <w:right w:val="none" w:sz="0" w:space="0" w:color="auto"/>
      </w:divBdr>
    </w:div>
    <w:div w:id="1724794305">
      <w:bodyDiv w:val="1"/>
      <w:marLeft w:val="0"/>
      <w:marRight w:val="0"/>
      <w:marTop w:val="0"/>
      <w:marBottom w:val="0"/>
      <w:divBdr>
        <w:top w:val="none" w:sz="0" w:space="0" w:color="auto"/>
        <w:left w:val="none" w:sz="0" w:space="0" w:color="auto"/>
        <w:bottom w:val="none" w:sz="0" w:space="0" w:color="auto"/>
        <w:right w:val="none" w:sz="0" w:space="0" w:color="auto"/>
      </w:divBdr>
    </w:div>
    <w:div w:id="1755741675">
      <w:bodyDiv w:val="1"/>
      <w:marLeft w:val="0"/>
      <w:marRight w:val="0"/>
      <w:marTop w:val="0"/>
      <w:marBottom w:val="0"/>
      <w:divBdr>
        <w:top w:val="none" w:sz="0" w:space="0" w:color="auto"/>
        <w:left w:val="none" w:sz="0" w:space="0" w:color="auto"/>
        <w:bottom w:val="none" w:sz="0" w:space="0" w:color="auto"/>
        <w:right w:val="none" w:sz="0" w:space="0" w:color="auto"/>
      </w:divBdr>
    </w:div>
    <w:div w:id="1774277326">
      <w:bodyDiv w:val="1"/>
      <w:marLeft w:val="0"/>
      <w:marRight w:val="0"/>
      <w:marTop w:val="0"/>
      <w:marBottom w:val="0"/>
      <w:divBdr>
        <w:top w:val="none" w:sz="0" w:space="0" w:color="auto"/>
        <w:left w:val="none" w:sz="0" w:space="0" w:color="auto"/>
        <w:bottom w:val="none" w:sz="0" w:space="0" w:color="auto"/>
        <w:right w:val="none" w:sz="0" w:space="0" w:color="auto"/>
      </w:divBdr>
    </w:div>
    <w:div w:id="1804693241">
      <w:bodyDiv w:val="1"/>
      <w:marLeft w:val="0"/>
      <w:marRight w:val="0"/>
      <w:marTop w:val="0"/>
      <w:marBottom w:val="0"/>
      <w:divBdr>
        <w:top w:val="none" w:sz="0" w:space="0" w:color="auto"/>
        <w:left w:val="none" w:sz="0" w:space="0" w:color="auto"/>
        <w:bottom w:val="none" w:sz="0" w:space="0" w:color="auto"/>
        <w:right w:val="none" w:sz="0" w:space="0" w:color="auto"/>
      </w:divBdr>
    </w:div>
    <w:div w:id="1806503583">
      <w:bodyDiv w:val="1"/>
      <w:marLeft w:val="0"/>
      <w:marRight w:val="0"/>
      <w:marTop w:val="0"/>
      <w:marBottom w:val="0"/>
      <w:divBdr>
        <w:top w:val="none" w:sz="0" w:space="0" w:color="auto"/>
        <w:left w:val="none" w:sz="0" w:space="0" w:color="auto"/>
        <w:bottom w:val="none" w:sz="0" w:space="0" w:color="auto"/>
        <w:right w:val="none" w:sz="0" w:space="0" w:color="auto"/>
      </w:divBdr>
    </w:div>
    <w:div w:id="1809397476">
      <w:bodyDiv w:val="1"/>
      <w:marLeft w:val="0"/>
      <w:marRight w:val="0"/>
      <w:marTop w:val="0"/>
      <w:marBottom w:val="0"/>
      <w:divBdr>
        <w:top w:val="none" w:sz="0" w:space="0" w:color="auto"/>
        <w:left w:val="none" w:sz="0" w:space="0" w:color="auto"/>
        <w:bottom w:val="none" w:sz="0" w:space="0" w:color="auto"/>
        <w:right w:val="none" w:sz="0" w:space="0" w:color="auto"/>
      </w:divBdr>
    </w:div>
    <w:div w:id="1819687874">
      <w:bodyDiv w:val="1"/>
      <w:marLeft w:val="0"/>
      <w:marRight w:val="0"/>
      <w:marTop w:val="0"/>
      <w:marBottom w:val="0"/>
      <w:divBdr>
        <w:top w:val="none" w:sz="0" w:space="0" w:color="auto"/>
        <w:left w:val="none" w:sz="0" w:space="0" w:color="auto"/>
        <w:bottom w:val="none" w:sz="0" w:space="0" w:color="auto"/>
        <w:right w:val="none" w:sz="0" w:space="0" w:color="auto"/>
      </w:divBdr>
    </w:div>
    <w:div w:id="1856310210">
      <w:bodyDiv w:val="1"/>
      <w:marLeft w:val="0"/>
      <w:marRight w:val="0"/>
      <w:marTop w:val="0"/>
      <w:marBottom w:val="0"/>
      <w:divBdr>
        <w:top w:val="none" w:sz="0" w:space="0" w:color="auto"/>
        <w:left w:val="none" w:sz="0" w:space="0" w:color="auto"/>
        <w:bottom w:val="none" w:sz="0" w:space="0" w:color="auto"/>
        <w:right w:val="none" w:sz="0" w:space="0" w:color="auto"/>
      </w:divBdr>
    </w:div>
    <w:div w:id="1899587525">
      <w:bodyDiv w:val="1"/>
      <w:marLeft w:val="0"/>
      <w:marRight w:val="0"/>
      <w:marTop w:val="0"/>
      <w:marBottom w:val="0"/>
      <w:divBdr>
        <w:top w:val="none" w:sz="0" w:space="0" w:color="auto"/>
        <w:left w:val="none" w:sz="0" w:space="0" w:color="auto"/>
        <w:bottom w:val="none" w:sz="0" w:space="0" w:color="auto"/>
        <w:right w:val="none" w:sz="0" w:space="0" w:color="auto"/>
      </w:divBdr>
    </w:div>
    <w:div w:id="1946230780">
      <w:bodyDiv w:val="1"/>
      <w:marLeft w:val="0"/>
      <w:marRight w:val="0"/>
      <w:marTop w:val="0"/>
      <w:marBottom w:val="0"/>
      <w:divBdr>
        <w:top w:val="none" w:sz="0" w:space="0" w:color="auto"/>
        <w:left w:val="none" w:sz="0" w:space="0" w:color="auto"/>
        <w:bottom w:val="none" w:sz="0" w:space="0" w:color="auto"/>
        <w:right w:val="none" w:sz="0" w:space="0" w:color="auto"/>
      </w:divBdr>
    </w:div>
    <w:div w:id="1947424658">
      <w:bodyDiv w:val="1"/>
      <w:marLeft w:val="0"/>
      <w:marRight w:val="0"/>
      <w:marTop w:val="0"/>
      <w:marBottom w:val="0"/>
      <w:divBdr>
        <w:top w:val="none" w:sz="0" w:space="0" w:color="auto"/>
        <w:left w:val="none" w:sz="0" w:space="0" w:color="auto"/>
        <w:bottom w:val="none" w:sz="0" w:space="0" w:color="auto"/>
        <w:right w:val="none" w:sz="0" w:space="0" w:color="auto"/>
      </w:divBdr>
    </w:div>
    <w:div w:id="1960183539">
      <w:bodyDiv w:val="1"/>
      <w:marLeft w:val="0"/>
      <w:marRight w:val="0"/>
      <w:marTop w:val="0"/>
      <w:marBottom w:val="0"/>
      <w:divBdr>
        <w:top w:val="none" w:sz="0" w:space="0" w:color="auto"/>
        <w:left w:val="none" w:sz="0" w:space="0" w:color="auto"/>
        <w:bottom w:val="none" w:sz="0" w:space="0" w:color="auto"/>
        <w:right w:val="none" w:sz="0" w:space="0" w:color="auto"/>
      </w:divBdr>
    </w:div>
    <w:div w:id="1976832369">
      <w:bodyDiv w:val="1"/>
      <w:marLeft w:val="0"/>
      <w:marRight w:val="0"/>
      <w:marTop w:val="0"/>
      <w:marBottom w:val="0"/>
      <w:divBdr>
        <w:top w:val="none" w:sz="0" w:space="0" w:color="auto"/>
        <w:left w:val="none" w:sz="0" w:space="0" w:color="auto"/>
        <w:bottom w:val="none" w:sz="0" w:space="0" w:color="auto"/>
        <w:right w:val="none" w:sz="0" w:space="0" w:color="auto"/>
      </w:divBdr>
    </w:div>
    <w:div w:id="2005160570">
      <w:bodyDiv w:val="1"/>
      <w:marLeft w:val="0"/>
      <w:marRight w:val="0"/>
      <w:marTop w:val="0"/>
      <w:marBottom w:val="0"/>
      <w:divBdr>
        <w:top w:val="none" w:sz="0" w:space="0" w:color="auto"/>
        <w:left w:val="none" w:sz="0" w:space="0" w:color="auto"/>
        <w:bottom w:val="none" w:sz="0" w:space="0" w:color="auto"/>
        <w:right w:val="none" w:sz="0" w:space="0" w:color="auto"/>
      </w:divBdr>
    </w:div>
    <w:div w:id="2053141939">
      <w:bodyDiv w:val="1"/>
      <w:marLeft w:val="0"/>
      <w:marRight w:val="0"/>
      <w:marTop w:val="0"/>
      <w:marBottom w:val="0"/>
      <w:divBdr>
        <w:top w:val="none" w:sz="0" w:space="0" w:color="auto"/>
        <w:left w:val="none" w:sz="0" w:space="0" w:color="auto"/>
        <w:bottom w:val="none" w:sz="0" w:space="0" w:color="auto"/>
        <w:right w:val="none" w:sz="0" w:space="0" w:color="auto"/>
      </w:divBdr>
    </w:div>
    <w:div w:id="2058772130">
      <w:bodyDiv w:val="1"/>
      <w:marLeft w:val="0"/>
      <w:marRight w:val="0"/>
      <w:marTop w:val="0"/>
      <w:marBottom w:val="0"/>
      <w:divBdr>
        <w:top w:val="none" w:sz="0" w:space="0" w:color="auto"/>
        <w:left w:val="none" w:sz="0" w:space="0" w:color="auto"/>
        <w:bottom w:val="none" w:sz="0" w:space="0" w:color="auto"/>
        <w:right w:val="none" w:sz="0" w:space="0" w:color="auto"/>
      </w:divBdr>
    </w:div>
    <w:div w:id="2097480497">
      <w:bodyDiv w:val="1"/>
      <w:marLeft w:val="0"/>
      <w:marRight w:val="0"/>
      <w:marTop w:val="0"/>
      <w:marBottom w:val="0"/>
      <w:divBdr>
        <w:top w:val="none" w:sz="0" w:space="0" w:color="auto"/>
        <w:left w:val="none" w:sz="0" w:space="0" w:color="auto"/>
        <w:bottom w:val="none" w:sz="0" w:space="0" w:color="auto"/>
        <w:right w:val="none" w:sz="0" w:space="0" w:color="auto"/>
      </w:divBdr>
    </w:div>
    <w:div w:id="2107724027">
      <w:bodyDiv w:val="1"/>
      <w:marLeft w:val="0"/>
      <w:marRight w:val="0"/>
      <w:marTop w:val="0"/>
      <w:marBottom w:val="0"/>
      <w:divBdr>
        <w:top w:val="none" w:sz="0" w:space="0" w:color="auto"/>
        <w:left w:val="none" w:sz="0" w:space="0" w:color="auto"/>
        <w:bottom w:val="none" w:sz="0" w:space="0" w:color="auto"/>
        <w:right w:val="none" w:sz="0" w:space="0" w:color="auto"/>
      </w:divBdr>
    </w:div>
    <w:div w:id="2130539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tif"/><Relationship Id="rId55" Type="http://schemas.openxmlformats.org/officeDocument/2006/relationships/image" Target="media/image46.tif"/><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tif"/><Relationship Id="rId58" Type="http://schemas.openxmlformats.org/officeDocument/2006/relationships/fontTable" Target="fontTable.xml"/><Relationship Id="rId5" Type="http://schemas.openxmlformats.org/officeDocument/2006/relationships/settings" Target="settings.xm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ti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2.tif"/><Relationship Id="rId3" Type="http://schemas.openxmlformats.org/officeDocument/2006/relationships/styles" Target="styles.xml"/><Relationship Id="rId12" Type="http://schemas.openxmlformats.org/officeDocument/2006/relationships/image" Target="media/image3.ti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ti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footer" Target="footer2.xml"/><Relationship Id="rId10" Type="http://schemas.openxmlformats.org/officeDocument/2006/relationships/footer" Target="footer1.xm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tif"/></Relationships>
</file>

<file path=word/_rels/footer2.xml.rels><?xml version="1.0" encoding="UTF-8" standalone="yes"?>
<Relationships xmlns="http://schemas.openxmlformats.org/package/2006/relationships"><Relationship Id="rId1" Type="http://schemas.openxmlformats.org/officeDocument/2006/relationships/image" Target="media/image47.tif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AAD6FF-842F-4A65-8E11-5E96641CB7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630</TotalTime>
  <Pages>39</Pages>
  <Words>4730</Words>
  <Characters>26964</Characters>
  <Application>Microsoft Office Word</Application>
  <DocSecurity>0</DocSecurity>
  <Lines>224</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31631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MAX</dc:creator>
  <cp:lastModifiedBy>DM</cp:lastModifiedBy>
  <cp:revision>324</cp:revision>
  <cp:lastPrinted>2014-12-16T16:24:00Z</cp:lastPrinted>
  <dcterms:created xsi:type="dcterms:W3CDTF">2014-06-26T06:50:00Z</dcterms:created>
  <dcterms:modified xsi:type="dcterms:W3CDTF">2014-12-16T16:25:00Z</dcterms:modified>
</cp:coreProperties>
</file>